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515B7" w14:textId="77777777" w:rsidR="00A10396" w:rsidRPr="005729A1" w:rsidRDefault="00A10396" w:rsidP="00A10396">
      <w:pPr>
        <w:pStyle w:val="Heading2"/>
        <w:ind w:left="0"/>
        <w:jc w:val="center"/>
        <w:rPr>
          <w:rFonts w:ascii="Arial" w:hAnsi="Arial" w:cs="Arial"/>
          <w:sz w:val="16"/>
          <w:szCs w:val="16"/>
          <w:lang w:val="ru"/>
        </w:rPr>
      </w:pPr>
      <w:r w:rsidRPr="005729A1">
        <w:rPr>
          <w:rFonts w:ascii="Arial" w:hAnsi="Arial" w:cs="Arial"/>
          <w:sz w:val="16"/>
          <w:szCs w:val="16"/>
          <w:lang w:val="ru"/>
        </w:rPr>
        <w:t>Обучение участников оценки национальной цепи поставок (NSCA 2.0)</w:t>
      </w:r>
    </w:p>
    <w:p w14:paraId="3DA5F592" w14:textId="14F2AE4A" w:rsidR="008D369A" w:rsidRPr="005729A1" w:rsidRDefault="00C6310F" w:rsidP="00A10396">
      <w:pPr>
        <w:pStyle w:val="Heading2"/>
        <w:ind w:left="0"/>
        <w:jc w:val="center"/>
        <w:rPr>
          <w:rFonts w:ascii="Arial" w:hAnsi="Arial" w:cs="Arial"/>
          <w:sz w:val="16"/>
          <w:szCs w:val="16"/>
          <w:lang w:val="ru"/>
        </w:rPr>
      </w:pPr>
      <w:r w:rsidRPr="005729A1">
        <w:rPr>
          <w:rFonts w:ascii="Arial" w:hAnsi="Arial" w:cs="Arial"/>
          <w:sz w:val="16"/>
          <w:szCs w:val="16"/>
          <w:lang w:val="ru"/>
        </w:rPr>
        <w:t>День 1: Какую пользу может оценка национальной цепи поставок (NSCA) принести вам?</w:t>
      </w:r>
    </w:p>
    <w:p w14:paraId="22CAA94C" w14:textId="77777777" w:rsidR="008D369A" w:rsidRPr="00DC42F3" w:rsidRDefault="00C6310F" w:rsidP="00A10396">
      <w:pPr>
        <w:spacing w:before="1"/>
        <w:jc w:val="center"/>
        <w:rPr>
          <w:rFonts w:ascii="Arial" w:hAnsi="Arial" w:cs="Arial"/>
          <w:b/>
          <w:sz w:val="16"/>
          <w:szCs w:val="18"/>
          <w:lang w:val="ru"/>
        </w:rPr>
      </w:pPr>
      <w:r w:rsidRPr="005729A1">
        <w:rPr>
          <w:rFonts w:ascii="Arial" w:hAnsi="Arial" w:cs="Arial"/>
          <w:b/>
          <w:bCs/>
          <w:sz w:val="16"/>
          <w:szCs w:val="18"/>
          <w:lang w:val="ru"/>
        </w:rPr>
        <w:t>Рабочий лист по изучению контекста и вопросам</w:t>
      </w:r>
    </w:p>
    <w:p w14:paraId="53CD987B" w14:textId="77777777" w:rsidR="008D369A" w:rsidRPr="00DC42F3" w:rsidRDefault="008D369A" w:rsidP="00A10396">
      <w:pPr>
        <w:pStyle w:val="BodyText"/>
        <w:rPr>
          <w:rFonts w:ascii="Arial" w:hAnsi="Arial" w:cs="Arial"/>
          <w:b/>
          <w:sz w:val="18"/>
          <w:szCs w:val="16"/>
          <w:lang w:val="ru"/>
        </w:rPr>
      </w:pPr>
    </w:p>
    <w:p w14:paraId="115F98A7" w14:textId="77777777" w:rsidR="008D369A" w:rsidRPr="005729A1" w:rsidRDefault="00C6310F" w:rsidP="00A10396">
      <w:pPr>
        <w:pStyle w:val="BodyText"/>
        <w:ind w:left="107" w:right="291"/>
        <w:jc w:val="both"/>
        <w:rPr>
          <w:rFonts w:ascii="Arial" w:hAnsi="Arial" w:cs="Arial"/>
          <w:sz w:val="16"/>
          <w:szCs w:val="16"/>
          <w:lang w:val="ru"/>
        </w:rPr>
      </w:pPr>
      <w:r w:rsidRPr="005729A1">
        <w:rPr>
          <w:rFonts w:ascii="Arial" w:hAnsi="Arial" w:cs="Arial"/>
          <w:b/>
          <w:bCs/>
          <w:sz w:val="16"/>
          <w:szCs w:val="16"/>
          <w:lang w:val="ru"/>
        </w:rPr>
        <w:t xml:space="preserve">Цель. </w:t>
      </w:r>
      <w:r w:rsidRPr="005729A1">
        <w:rPr>
          <w:rFonts w:ascii="Arial" w:hAnsi="Arial" w:cs="Arial"/>
          <w:sz w:val="16"/>
          <w:szCs w:val="16"/>
          <w:lang w:val="ru"/>
        </w:rPr>
        <w:t>Предложите участникам рассмотреть контекст в какой-либо выбранной стране, включая ситуацию в цепи поставок, информационные пробелы и готовность к информированному принятию решению и реформированию. Вынесите на общее обсуждение животрепещущие вопросы цепи поставок и подумайте, может ли NSCA помочь ответить на эти вопросы.</w:t>
      </w:r>
    </w:p>
    <w:p w14:paraId="1B6FFCB6" w14:textId="77777777" w:rsidR="008D369A" w:rsidRPr="005729A1" w:rsidRDefault="00C6310F" w:rsidP="00A10396">
      <w:pPr>
        <w:pStyle w:val="Heading2"/>
        <w:tabs>
          <w:tab w:val="left" w:leader="underscore" w:pos="5919"/>
        </w:tabs>
        <w:spacing w:before="159"/>
        <w:jc w:val="both"/>
        <w:rPr>
          <w:rFonts w:ascii="Arial" w:hAnsi="Arial" w:cs="Arial"/>
          <w:sz w:val="16"/>
          <w:szCs w:val="16"/>
          <w:lang w:val="ru"/>
        </w:rPr>
      </w:pPr>
      <w:r w:rsidRPr="005729A1">
        <w:rPr>
          <w:rFonts w:ascii="Arial" w:hAnsi="Arial" w:cs="Arial"/>
          <w:sz w:val="16"/>
          <w:szCs w:val="16"/>
          <w:lang w:val="ru"/>
        </w:rPr>
        <w:t>Рассматриваемая страна:</w:t>
      </w:r>
      <w:r w:rsidRPr="005729A1">
        <w:rPr>
          <w:rFonts w:ascii="Arial" w:hAnsi="Arial" w:cs="Arial"/>
          <w:b w:val="0"/>
          <w:bCs w:val="0"/>
          <w:sz w:val="16"/>
          <w:szCs w:val="16"/>
          <w:lang w:val="ru"/>
        </w:rPr>
        <w:tab/>
      </w:r>
    </w:p>
    <w:p w14:paraId="323E94E1" w14:textId="35D91B89" w:rsidR="008D369A" w:rsidRPr="005729A1" w:rsidRDefault="00C6310F" w:rsidP="00A10396">
      <w:pPr>
        <w:spacing w:before="161"/>
        <w:ind w:left="107"/>
        <w:rPr>
          <w:rFonts w:ascii="Arial" w:hAnsi="Arial" w:cs="Arial"/>
          <w:i/>
          <w:sz w:val="16"/>
          <w:szCs w:val="18"/>
          <w:lang w:val="ru"/>
        </w:rPr>
      </w:pPr>
      <w:r w:rsidRPr="005729A1">
        <w:rPr>
          <w:rFonts w:ascii="Arial" w:hAnsi="Arial" w:cs="Arial"/>
          <w:i/>
          <w:iCs/>
          <w:sz w:val="18"/>
          <w:szCs w:val="18"/>
          <w:lang w:val="ru"/>
        </w:rPr>
        <w:t>Контекст:</w:t>
      </w:r>
      <w:r w:rsidR="00D96CE7" w:rsidRPr="005729A1">
        <w:rPr>
          <w:rFonts w:ascii="Arial" w:hAnsi="Arial" w:cs="Arial"/>
          <w:noProof/>
          <w:sz w:val="18"/>
          <w:szCs w:val="18"/>
          <w:lang w:val="ru"/>
        </w:rPr>
        <mc:AlternateContent>
          <mc:Choice Requires="wps">
            <w:drawing>
              <wp:anchor distT="0" distB="0" distL="0" distR="0" simplePos="0" relativeHeight="487587840" behindDoc="1" locked="0" layoutInCell="1" allowOverlap="1" wp14:anchorId="46423783" wp14:editId="41FA2E90">
                <wp:simplePos x="0" y="0"/>
                <wp:positionH relativeFrom="page">
                  <wp:posOffset>641985</wp:posOffset>
                </wp:positionH>
                <wp:positionV relativeFrom="paragraph">
                  <wp:posOffset>299085</wp:posOffset>
                </wp:positionV>
                <wp:extent cx="2011680" cy="2428875"/>
                <wp:effectExtent l="0" t="0" r="0" b="0"/>
                <wp:wrapTopAndBottom/>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2428875"/>
                        </a:xfrm>
                        <a:prstGeom prst="rect">
                          <a:avLst/>
                        </a:prstGeom>
                        <a:noFill/>
                        <a:ln w="12700">
                          <a:solidFill>
                            <a:srgbClr val="7E7E7E"/>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2148CF3" w14:textId="77777777" w:rsidR="008D369A" w:rsidRDefault="00C6310F">
                            <w:pPr>
                              <w:spacing w:before="72" w:line="209" w:lineRule="exact"/>
                              <w:ind w:left="56"/>
                              <w:rPr>
                                <w:b/>
                                <w:sz w:val="18"/>
                              </w:rPr>
                            </w:pPr>
                            <w:r>
                              <w:rPr>
                                <w:b/>
                                <w:bCs/>
                                <w:sz w:val="18"/>
                                <w:lang w:val="ru"/>
                              </w:rPr>
                              <w:t>Ситуация в цепи поставок:</w:t>
                            </w:r>
                          </w:p>
                          <w:p w14:paraId="097011A9" w14:textId="77777777" w:rsidR="008D369A" w:rsidRDefault="00C6310F">
                            <w:pPr>
                              <w:ind w:left="51"/>
                              <w:rPr>
                                <w:sz w:val="17"/>
                              </w:rPr>
                            </w:pPr>
                            <w:r>
                              <w:rPr>
                                <w:sz w:val="17"/>
                                <w:lang w:val="ru"/>
                              </w:rPr>
                              <w:t>Например,</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423783" id="_x0000_t202" coordsize="21600,21600" o:spt="202" path="m,l,21600r21600,l21600,xe">
                <v:stroke joinstyle="miter"/>
                <v:path gradientshapeok="t" o:connecttype="rect"/>
              </v:shapetype>
              <v:shape id="Text Box 15" o:spid="_x0000_s1026" type="#_x0000_t202" style="position:absolute;left:0;text-align:left;margin-left:50.55pt;margin-top:23.55pt;width:158.4pt;height:191.2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" filled="f" strokecolor="#7e7e7e" strokeweight="1pt">
                <v:textbox inset="0,0,0,0">
                  <w:txbxContent>
                    <w:p w14:paraId="22148CF3" w14:textId="77777777" w:rsidR="008D369A" w:rsidRDefault="00C6310F">
                      <w:pPr>
                        <w:spacing w:before="72" w:line="209" w:lineRule="exact"/>
                        <w:ind w:left="56"/>
                        <w:rPr>
                          <w:b/>
                          <w:sz w:val="18"/>
                        </w:rPr>
                      </w:pPr>
                      <w:r>
                        <w:rPr>
                          <w:b/>
                          <w:bCs/>
                          <w:sz w:val="18"/>
                          <w:lang w:val="ru"/>
                        </w:rPr>
                        <w:t>Ситуация в цепи поставок:</w:t>
                      </w:r>
                    </w:p>
                    <w:p w14:paraId="097011A9" w14:textId="77777777" w:rsidR="008D369A" w:rsidRDefault="00C6310F">
                      <w:pPr>
                        <w:ind w:left="51"/>
                        <w:rPr>
                          <w:sz w:val="17"/>
                        </w:rPr>
                      </w:pPr>
                      <w:r>
                        <w:rPr>
                          <w:sz w:val="17"/>
                          <w:lang w:val="ru"/>
                        </w:rPr>
                        <w:t>Например,</w:t>
                      </w:r>
                    </w:p>
                  </w:txbxContent>
                </v:textbox>
                <w10:wrap type="topAndBottom" anchorx="page"/>
              </v:shape>
            </w:pict>
          </mc:Fallback>
        </mc:AlternateContent>
      </w:r>
      <w:r w:rsidR="00D96CE7" w:rsidRPr="005729A1">
        <w:rPr>
          <w:rFonts w:ascii="Arial" w:hAnsi="Arial" w:cs="Arial"/>
          <w:noProof/>
          <w:sz w:val="18"/>
          <w:szCs w:val="18"/>
          <w:lang w:val="ru"/>
        </w:rPr>
        <mc:AlternateContent>
          <mc:Choice Requires="wps">
            <w:drawing>
              <wp:anchor distT="0" distB="0" distL="0" distR="0" simplePos="0" relativeHeight="487588352" behindDoc="1" locked="0" layoutInCell="1" allowOverlap="1" wp14:anchorId="75587766" wp14:editId="7DE622BD">
                <wp:simplePos x="0" y="0"/>
                <wp:positionH relativeFrom="page">
                  <wp:posOffset>2804160</wp:posOffset>
                </wp:positionH>
                <wp:positionV relativeFrom="paragraph">
                  <wp:posOffset>299085</wp:posOffset>
                </wp:positionV>
                <wp:extent cx="2047875" cy="2428875"/>
                <wp:effectExtent l="0" t="0" r="0" b="0"/>
                <wp:wrapTopAndBottom/>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875" cy="2428875"/>
                        </a:xfrm>
                        <a:prstGeom prst="rect">
                          <a:avLst/>
                        </a:prstGeom>
                        <a:noFill/>
                        <a:ln w="12700">
                          <a:solidFill>
                            <a:srgbClr val="7E7E7E"/>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FE01587" w14:textId="77777777" w:rsidR="008D369A" w:rsidRDefault="00C6310F">
                            <w:pPr>
                              <w:spacing w:before="72" w:line="209" w:lineRule="exact"/>
                              <w:ind w:left="58"/>
                              <w:rPr>
                                <w:b/>
                                <w:sz w:val="18"/>
                              </w:rPr>
                            </w:pPr>
                            <w:r>
                              <w:rPr>
                                <w:b/>
                                <w:bCs/>
                                <w:sz w:val="18"/>
                                <w:lang w:val="ru"/>
                              </w:rPr>
                              <w:t>Информационные пробелы или несоответствие данных:</w:t>
                            </w:r>
                          </w:p>
                          <w:p w14:paraId="02A6D50E" w14:textId="77777777" w:rsidR="008D369A" w:rsidRDefault="00C6310F">
                            <w:pPr>
                              <w:ind w:left="53"/>
                              <w:rPr>
                                <w:sz w:val="17"/>
                              </w:rPr>
                            </w:pPr>
                            <w:r>
                              <w:rPr>
                                <w:sz w:val="17"/>
                                <w:lang w:val="ru"/>
                              </w:rPr>
                              <w:t>Например,</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87766" id="Text Box 14" o:spid="_x0000_s1027" type="#_x0000_t202" style="position:absolute;left:0;text-align:left;margin-left:220.8pt;margin-top:23.55pt;width:161.25pt;height:191.2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" filled="f" strokecolor="#7e7e7e" strokeweight="1pt">
                <v:textbox inset="0,0,0,0">
                  <w:txbxContent>
                    <w:p w14:paraId="6FE01587" w14:textId="77777777" w:rsidR="008D369A" w:rsidRDefault="00C6310F">
                      <w:pPr>
                        <w:spacing w:before="72" w:line="209" w:lineRule="exact"/>
                        <w:ind w:left="58"/>
                        <w:rPr>
                          <w:b/>
                          <w:sz w:val="18"/>
                        </w:rPr>
                      </w:pPr>
                      <w:r>
                        <w:rPr>
                          <w:b/>
                          <w:bCs/>
                          <w:sz w:val="18"/>
                          <w:lang w:val="ru"/>
                        </w:rPr>
                        <w:t>Информационные пробелы или несоответствие данных:</w:t>
                      </w:r>
                    </w:p>
                    <w:p w14:paraId="02A6D50E" w14:textId="77777777" w:rsidR="008D369A" w:rsidRDefault="00C6310F">
                      <w:pPr>
                        <w:ind w:left="53"/>
                        <w:rPr>
                          <w:sz w:val="17"/>
                        </w:rPr>
                      </w:pPr>
                      <w:r>
                        <w:rPr>
                          <w:sz w:val="17"/>
                          <w:lang w:val="ru"/>
                        </w:rPr>
                        <w:t>Например,</w:t>
                      </w:r>
                    </w:p>
                  </w:txbxContent>
                </v:textbox>
                <w10:wrap type="topAndBottom" anchorx="page"/>
              </v:shape>
            </w:pict>
          </mc:Fallback>
        </mc:AlternateContent>
      </w:r>
      <w:r w:rsidR="00D96CE7" w:rsidRPr="005729A1">
        <w:rPr>
          <w:rFonts w:ascii="Arial" w:hAnsi="Arial" w:cs="Arial"/>
          <w:noProof/>
          <w:sz w:val="18"/>
          <w:szCs w:val="18"/>
          <w:lang w:val="ru"/>
        </w:rPr>
        <mc:AlternateContent>
          <mc:Choice Requires="wps">
            <w:drawing>
              <wp:anchor distT="0" distB="0" distL="0" distR="0" simplePos="0" relativeHeight="487588864" behindDoc="1" locked="0" layoutInCell="1" allowOverlap="1" wp14:anchorId="5DE989F3" wp14:editId="059DF3CA">
                <wp:simplePos x="0" y="0"/>
                <wp:positionH relativeFrom="page">
                  <wp:posOffset>5004435</wp:posOffset>
                </wp:positionH>
                <wp:positionV relativeFrom="paragraph">
                  <wp:posOffset>299085</wp:posOffset>
                </wp:positionV>
                <wp:extent cx="2028825" cy="2428875"/>
                <wp:effectExtent l="0" t="0" r="0" b="0"/>
                <wp:wrapTopAndBottom/>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2428875"/>
                        </a:xfrm>
                        <a:prstGeom prst="rect">
                          <a:avLst/>
                        </a:prstGeom>
                        <a:noFill/>
                        <a:ln w="12700">
                          <a:solidFill>
                            <a:srgbClr val="7E7E7E"/>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F0E27B5" w14:textId="77777777" w:rsidR="008D369A" w:rsidRDefault="00C6310F">
                            <w:pPr>
                              <w:spacing w:before="72" w:line="209" w:lineRule="exact"/>
                              <w:ind w:left="59"/>
                              <w:rPr>
                                <w:b/>
                                <w:sz w:val="18"/>
                              </w:rPr>
                            </w:pPr>
                            <w:r>
                              <w:rPr>
                                <w:b/>
                                <w:bCs/>
                                <w:sz w:val="18"/>
                                <w:lang w:val="ru"/>
                              </w:rPr>
                              <w:t>Контекст возможностей:</w:t>
                            </w:r>
                          </w:p>
                          <w:p w14:paraId="6D162E42" w14:textId="77777777" w:rsidR="008D369A" w:rsidRDefault="00C6310F">
                            <w:pPr>
                              <w:spacing w:line="242" w:lineRule="auto"/>
                              <w:ind w:left="54" w:right="468"/>
                              <w:rPr>
                                <w:sz w:val="17"/>
                              </w:rPr>
                            </w:pPr>
                            <w:r>
                              <w:rPr>
                                <w:sz w:val="17"/>
                                <w:lang w:val="ru"/>
                              </w:rPr>
                              <w:t>Например, новый министр здравоохранения, рост экономических ресурсов, новые спонсоры и др.</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E989F3" id="Text Box 13" o:spid="_x0000_s1028" type="#_x0000_t202" style="position:absolute;left:0;text-align:left;margin-left:394.05pt;margin-top:23.55pt;width:159.75pt;height:191.2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" filled="f" strokecolor="#7e7e7e" strokeweight="1pt">
                <v:textbox inset="0,0,0,0">
                  <w:txbxContent>
                    <w:p w14:paraId="4F0E27B5" w14:textId="77777777" w:rsidR="008D369A" w:rsidRDefault="00C6310F">
                      <w:pPr>
                        <w:spacing w:before="72" w:line="209" w:lineRule="exact"/>
                        <w:ind w:left="59"/>
                        <w:rPr>
                          <w:b/>
                          <w:sz w:val="18"/>
                        </w:rPr>
                      </w:pPr>
                      <w:r>
                        <w:rPr>
                          <w:b/>
                          <w:bCs/>
                          <w:sz w:val="18"/>
                          <w:lang w:val="ru"/>
                        </w:rPr>
                        <w:t>Контекст возможностей:</w:t>
                      </w:r>
                    </w:p>
                    <w:p w14:paraId="6D162E42" w14:textId="77777777" w:rsidR="008D369A" w:rsidRDefault="00C6310F">
                      <w:pPr>
                        <w:spacing w:line="242" w:lineRule="auto"/>
                        <w:ind w:left="54" w:right="468"/>
                        <w:rPr>
                          <w:sz w:val="17"/>
                        </w:rPr>
                      </w:pPr>
                      <w:r>
                        <w:rPr>
                          <w:sz w:val="17"/>
                          <w:lang w:val="ru"/>
                        </w:rPr>
                        <w:t>Например, новый министр здравоохранения, рост экономических ресурсов, новые спонсоры и др.</w:t>
                      </w:r>
                    </w:p>
                  </w:txbxContent>
                </v:textbox>
                <w10:wrap type="topAndBottom" anchorx="page"/>
              </v:shape>
            </w:pict>
          </mc:Fallback>
        </mc:AlternateContent>
      </w:r>
    </w:p>
    <w:p w14:paraId="25E24F83" w14:textId="77777777" w:rsidR="008D369A" w:rsidRPr="005729A1" w:rsidRDefault="008D369A" w:rsidP="00A10396">
      <w:pPr>
        <w:pStyle w:val="BodyText"/>
        <w:spacing w:before="10"/>
        <w:rPr>
          <w:rFonts w:ascii="Arial" w:hAnsi="Arial" w:cs="Arial"/>
          <w:i/>
          <w:sz w:val="7"/>
          <w:szCs w:val="16"/>
          <w:lang w:val="ru"/>
        </w:rPr>
      </w:pPr>
    </w:p>
    <w:p w14:paraId="76110AE9" w14:textId="77777777" w:rsidR="008D369A" w:rsidRPr="005729A1" w:rsidRDefault="008D369A" w:rsidP="00A10396">
      <w:pPr>
        <w:rPr>
          <w:rFonts w:ascii="Arial" w:hAnsi="Arial" w:cs="Arial"/>
          <w:sz w:val="7"/>
          <w:szCs w:val="18"/>
          <w:lang w:val="ru"/>
        </w:rPr>
        <w:sectPr w:rsidR="008D369A" w:rsidRPr="005729A1">
          <w:type w:val="continuous"/>
          <w:pgSz w:w="11910" w:h="16840"/>
          <w:pgMar w:top="1080" w:right="700" w:bottom="280" w:left="900" w:header="866" w:footer="720" w:gutter="0"/>
          <w:pgNumType w:start="1"/>
          <w:cols w:space="720"/>
        </w:sectPr>
      </w:pPr>
    </w:p>
    <w:p w14:paraId="06DC80F0" w14:textId="68AB28A5" w:rsidR="008D369A" w:rsidRPr="005729A1" w:rsidRDefault="00C6310F" w:rsidP="00A10396">
      <w:pPr>
        <w:pStyle w:val="Heading2"/>
        <w:spacing w:before="99"/>
        <w:rPr>
          <w:rFonts w:ascii="Arial" w:hAnsi="Arial" w:cs="Arial"/>
          <w:sz w:val="16"/>
          <w:szCs w:val="16"/>
          <w:lang w:val="ru"/>
        </w:rPr>
      </w:pPr>
      <w:r w:rsidRPr="005729A1">
        <w:rPr>
          <w:rFonts w:ascii="Arial" w:hAnsi="Arial" w:cs="Arial"/>
          <w:sz w:val="16"/>
          <w:szCs w:val="16"/>
          <w:lang w:val="ru"/>
        </w:rPr>
        <w:t>Животрепещущие вопросы цепи поставок</w:t>
      </w:r>
      <w:r w:rsidR="00DC42F3">
        <w:rPr>
          <w:rFonts w:ascii="Symbol" w:hAnsi="Symbol" w:cs="Arial"/>
          <w:b w:val="0"/>
          <w:bCs w:val="0"/>
          <w:sz w:val="16"/>
          <w:szCs w:val="16"/>
        </w:rPr>
        <w:t xml:space="preserve"> </w:t>
      </w:r>
      <w:r w:rsidR="00DC42F3">
        <w:rPr>
          <w:rFonts w:ascii="Symbol" w:hAnsi="Symbol" w:cs="Arial"/>
          <w:b w:val="0"/>
          <w:bCs w:val="0"/>
          <w:sz w:val="16"/>
          <w:szCs w:val="16"/>
          <w:lang w:val="ru"/>
        </w:rPr>
        <w:sym w:font="Wingdings" w:char="F0E8"/>
      </w:r>
      <w:r w:rsidRPr="005729A1">
        <w:rPr>
          <w:rFonts w:ascii="Arial" w:hAnsi="Arial" w:cs="Arial"/>
          <w:b w:val="0"/>
          <w:bCs w:val="0"/>
          <w:sz w:val="16"/>
          <w:szCs w:val="16"/>
          <w:lang w:val="ru"/>
        </w:rPr>
        <w:t xml:space="preserve"> </w:t>
      </w:r>
      <w:r w:rsidRPr="005729A1">
        <w:rPr>
          <w:rFonts w:ascii="Arial" w:hAnsi="Arial" w:cs="Arial"/>
          <w:sz w:val="16"/>
          <w:szCs w:val="16"/>
          <w:lang w:val="ru"/>
        </w:rPr>
        <w:t>На какие вопросы NSCA может дать Вам ответ:</w:t>
      </w:r>
    </w:p>
    <w:p w14:paraId="544B2711" w14:textId="78F5F87A" w:rsidR="008D369A" w:rsidRPr="00DC42F3" w:rsidRDefault="00D96CE7" w:rsidP="00A10396">
      <w:pPr>
        <w:pStyle w:val="BodyText"/>
        <w:spacing w:before="164"/>
        <w:ind w:left="302"/>
        <w:rPr>
          <w:rFonts w:ascii="Arial" w:hAnsi="Arial" w:cs="Arial"/>
          <w:sz w:val="16"/>
          <w:szCs w:val="16"/>
          <w:lang w:val="ru"/>
        </w:rPr>
      </w:pPr>
      <w:r w:rsidRPr="005729A1">
        <w:rPr>
          <w:rFonts w:ascii="Arial" w:hAnsi="Arial" w:cs="Arial"/>
          <w:noProof/>
          <w:sz w:val="16"/>
          <w:szCs w:val="16"/>
        </w:rPr>
        <mc:AlternateContent>
          <mc:Choice Requires="wps">
            <w:drawing>
              <wp:anchor distT="0" distB="0" distL="114300" distR="114300" simplePos="0" relativeHeight="15730688" behindDoc="0" locked="0" layoutInCell="1" allowOverlap="1" wp14:anchorId="635E1FE5" wp14:editId="3B24419D">
                <wp:simplePos x="0" y="0"/>
                <wp:positionH relativeFrom="page">
                  <wp:posOffset>982980</wp:posOffset>
                </wp:positionH>
                <wp:positionV relativeFrom="paragraph">
                  <wp:posOffset>240665</wp:posOffset>
                </wp:positionV>
                <wp:extent cx="5669915" cy="6350"/>
                <wp:effectExtent l="0" t="0" r="0" b="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91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E4F90F" id="Rectangle 12" o:spid="_x0000_s1026" style="position:absolute;margin-left:77.4pt;margin-top:18.95pt;width:446.45pt;height:.5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" fillcolor="black" stroked="f">
                <w10:wrap anchorx="page"/>
              </v:rect>
            </w:pict>
          </mc:Fallback>
        </mc:AlternateContent>
      </w:r>
      <w:r w:rsidR="00A10396" w:rsidRPr="005729A1">
        <w:rPr>
          <w:rFonts w:ascii="Arial" w:hAnsi="Arial" w:cs="Arial"/>
          <w:sz w:val="16"/>
          <w:szCs w:val="16"/>
          <w:lang w:val="ru"/>
        </w:rPr>
        <w:t>•</w:t>
      </w:r>
      <w:r w:rsidR="00A10396" w:rsidRPr="00DC42F3">
        <w:rPr>
          <w:rFonts w:ascii="Arial" w:hAnsi="Arial" w:cs="Arial"/>
          <w:sz w:val="16"/>
          <w:szCs w:val="16"/>
          <w:lang w:val="ru"/>
        </w:rPr>
        <w:t xml:space="preserve"> </w:t>
      </w:r>
    </w:p>
    <w:p w14:paraId="622693A3" w14:textId="1520C436" w:rsidR="008D369A" w:rsidRPr="005729A1" w:rsidRDefault="00D96CE7" w:rsidP="00A10396">
      <w:pPr>
        <w:pStyle w:val="BodyText"/>
        <w:spacing w:before="9"/>
        <w:rPr>
          <w:rFonts w:ascii="Arial" w:hAnsi="Arial" w:cs="Arial"/>
          <w:sz w:val="24"/>
          <w:szCs w:val="16"/>
          <w:lang w:val="ru"/>
        </w:rPr>
      </w:pPr>
      <w:r w:rsidRPr="005729A1">
        <w:rPr>
          <w:rFonts w:ascii="Arial" w:hAnsi="Arial" w:cs="Arial"/>
          <w:noProof/>
          <w:sz w:val="16"/>
          <w:szCs w:val="16"/>
        </w:rPr>
        <mc:AlternateContent>
          <mc:Choice Requires="wps">
            <w:drawing>
              <wp:anchor distT="0" distB="0" distL="114300" distR="114300" simplePos="0" relativeHeight="15731200" behindDoc="0" locked="0" layoutInCell="1" allowOverlap="1" wp14:anchorId="2CFA6E42" wp14:editId="1A60F842">
                <wp:simplePos x="0" y="0"/>
                <wp:positionH relativeFrom="page">
                  <wp:posOffset>982980</wp:posOffset>
                </wp:positionH>
                <wp:positionV relativeFrom="paragraph">
                  <wp:posOffset>180975</wp:posOffset>
                </wp:positionV>
                <wp:extent cx="5669915" cy="6350"/>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91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772319" id="Rectangle 11" o:spid="_x0000_s1026" style="position:absolute;margin-left:77.4pt;margin-top:14.25pt;width:446.45pt;height:.5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" fillcolor="black" stroked="f">
                <w10:wrap anchorx="page"/>
              </v:rect>
            </w:pict>
          </mc:Fallback>
        </mc:AlternateContent>
      </w:r>
    </w:p>
    <w:p w14:paraId="7CFAB398" w14:textId="72527E92" w:rsidR="008D369A" w:rsidRPr="00DC42F3" w:rsidRDefault="00D96CE7" w:rsidP="00A10396">
      <w:pPr>
        <w:pStyle w:val="BodyText"/>
        <w:ind w:left="302"/>
        <w:rPr>
          <w:rFonts w:ascii="Arial" w:hAnsi="Arial" w:cs="Arial"/>
          <w:sz w:val="16"/>
          <w:szCs w:val="16"/>
          <w:lang w:val="ru"/>
        </w:rPr>
      </w:pPr>
      <w:r w:rsidRPr="005729A1">
        <w:rPr>
          <w:rFonts w:ascii="Arial" w:hAnsi="Arial" w:cs="Arial"/>
          <w:noProof/>
          <w:sz w:val="16"/>
          <w:szCs w:val="16"/>
        </w:rPr>
        <mc:AlternateContent>
          <mc:Choice Requires="wps">
            <w:drawing>
              <wp:anchor distT="0" distB="0" distL="114300" distR="114300" simplePos="0" relativeHeight="15731712" behindDoc="0" locked="0" layoutInCell="1" allowOverlap="1" wp14:anchorId="1E649A31" wp14:editId="03B92F26">
                <wp:simplePos x="0" y="0"/>
                <wp:positionH relativeFrom="page">
                  <wp:posOffset>982980</wp:posOffset>
                </wp:positionH>
                <wp:positionV relativeFrom="paragraph">
                  <wp:posOffset>136525</wp:posOffset>
                </wp:positionV>
                <wp:extent cx="5669915" cy="635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91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E9FF52" id="Rectangle 10" o:spid="_x0000_s1026" style="position:absolute;margin-left:77.4pt;margin-top:10.75pt;width:446.45pt;height:.5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" fillcolor="black" stroked="f">
                <w10:wrap anchorx="page"/>
              </v:rect>
            </w:pict>
          </mc:Fallback>
        </mc:AlternateContent>
      </w:r>
      <w:r w:rsidR="00A10396" w:rsidRPr="005729A1">
        <w:rPr>
          <w:rFonts w:ascii="Arial" w:hAnsi="Arial" w:cs="Arial"/>
          <w:sz w:val="16"/>
          <w:szCs w:val="16"/>
          <w:lang w:val="ru"/>
        </w:rPr>
        <w:t>•</w:t>
      </w:r>
      <w:r w:rsidR="00A10396" w:rsidRPr="00DC42F3">
        <w:rPr>
          <w:rFonts w:ascii="Arial" w:hAnsi="Arial" w:cs="Arial"/>
          <w:sz w:val="16"/>
          <w:szCs w:val="16"/>
          <w:lang w:val="ru"/>
        </w:rPr>
        <w:t xml:space="preserve"> </w:t>
      </w:r>
    </w:p>
    <w:p w14:paraId="38C8D730" w14:textId="2C486BB1" w:rsidR="008D369A" w:rsidRPr="005729A1" w:rsidRDefault="005729A1" w:rsidP="00A10396">
      <w:pPr>
        <w:pStyle w:val="BodyText"/>
        <w:spacing w:before="11"/>
        <w:rPr>
          <w:rFonts w:ascii="Arial" w:hAnsi="Arial" w:cs="Arial"/>
          <w:sz w:val="24"/>
          <w:szCs w:val="16"/>
          <w:lang w:val="ru"/>
        </w:rPr>
      </w:pPr>
      <w:r w:rsidRPr="005729A1">
        <w:rPr>
          <w:rFonts w:ascii="Arial" w:hAnsi="Arial" w:cs="Arial"/>
          <w:noProof/>
          <w:sz w:val="16"/>
          <w:szCs w:val="16"/>
        </w:rPr>
        <mc:AlternateContent>
          <mc:Choice Requires="wps">
            <w:drawing>
              <wp:anchor distT="0" distB="0" distL="114300" distR="114300" simplePos="0" relativeHeight="15732224" behindDoc="0" locked="0" layoutInCell="1" allowOverlap="1" wp14:anchorId="147C16D4" wp14:editId="2120D0DF">
                <wp:simplePos x="0" y="0"/>
                <wp:positionH relativeFrom="page">
                  <wp:posOffset>982980</wp:posOffset>
                </wp:positionH>
                <wp:positionV relativeFrom="paragraph">
                  <wp:posOffset>173829</wp:posOffset>
                </wp:positionV>
                <wp:extent cx="5669915" cy="635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91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B8160B" id="Rectangle 9" o:spid="_x0000_s1026" style="position:absolute;margin-left:77.4pt;margin-top:13.7pt;width:446.45pt;height:.5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" fillcolor="black" stroked="f">
                <w10:wrap anchorx="page"/>
              </v:rect>
            </w:pict>
          </mc:Fallback>
        </mc:AlternateContent>
      </w:r>
    </w:p>
    <w:p w14:paraId="0BF427C7" w14:textId="3E390382" w:rsidR="008D369A" w:rsidRPr="00DC42F3" w:rsidRDefault="00D96CE7" w:rsidP="00A10396">
      <w:pPr>
        <w:pStyle w:val="BodyText"/>
        <w:spacing w:before="1"/>
        <w:ind w:left="302"/>
        <w:rPr>
          <w:rFonts w:ascii="Arial" w:hAnsi="Arial" w:cs="Arial"/>
          <w:sz w:val="16"/>
          <w:szCs w:val="16"/>
          <w:lang w:val="ru"/>
        </w:rPr>
      </w:pPr>
      <w:r w:rsidRPr="005729A1">
        <w:rPr>
          <w:rFonts w:ascii="Arial" w:hAnsi="Arial" w:cs="Arial"/>
          <w:noProof/>
          <w:sz w:val="16"/>
          <w:szCs w:val="16"/>
        </w:rPr>
        <mc:AlternateContent>
          <mc:Choice Requires="wps">
            <w:drawing>
              <wp:anchor distT="0" distB="0" distL="114300" distR="114300" simplePos="0" relativeHeight="15732736" behindDoc="0" locked="0" layoutInCell="1" allowOverlap="1" wp14:anchorId="7784925D" wp14:editId="03158A84">
                <wp:simplePos x="0" y="0"/>
                <wp:positionH relativeFrom="page">
                  <wp:posOffset>982980</wp:posOffset>
                </wp:positionH>
                <wp:positionV relativeFrom="paragraph">
                  <wp:posOffset>137160</wp:posOffset>
                </wp:positionV>
                <wp:extent cx="5669915" cy="635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91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2FF529" id="Rectangle 8" o:spid="_x0000_s1026" style="position:absolute;margin-left:77.4pt;margin-top:10.8pt;width:446.45pt;height:.5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" fillcolor="black" stroked="f">
                <w10:wrap anchorx="page"/>
              </v:rect>
            </w:pict>
          </mc:Fallback>
        </mc:AlternateContent>
      </w:r>
      <w:r w:rsidR="00A10396" w:rsidRPr="005729A1">
        <w:rPr>
          <w:rFonts w:ascii="Arial" w:hAnsi="Arial" w:cs="Arial"/>
          <w:sz w:val="16"/>
          <w:szCs w:val="16"/>
          <w:lang w:val="ru"/>
        </w:rPr>
        <w:t>•</w:t>
      </w:r>
      <w:r w:rsidR="00A10396" w:rsidRPr="00DC42F3">
        <w:rPr>
          <w:rFonts w:ascii="Arial" w:hAnsi="Arial" w:cs="Arial"/>
          <w:sz w:val="16"/>
          <w:szCs w:val="16"/>
          <w:lang w:val="ru"/>
        </w:rPr>
        <w:t xml:space="preserve"> </w:t>
      </w:r>
    </w:p>
    <w:p w14:paraId="30A6C0E1" w14:textId="01757CFA" w:rsidR="008D369A" w:rsidRPr="005729A1" w:rsidRDefault="005729A1" w:rsidP="00A10396">
      <w:pPr>
        <w:pStyle w:val="BodyText"/>
        <w:spacing w:before="8"/>
        <w:rPr>
          <w:rFonts w:ascii="Arial" w:hAnsi="Arial" w:cs="Arial"/>
          <w:sz w:val="24"/>
          <w:szCs w:val="16"/>
          <w:lang w:val="ru"/>
        </w:rPr>
      </w:pPr>
      <w:r w:rsidRPr="005729A1">
        <w:rPr>
          <w:rFonts w:ascii="Arial" w:hAnsi="Arial" w:cs="Arial"/>
          <w:noProof/>
          <w:sz w:val="16"/>
          <w:szCs w:val="16"/>
        </w:rPr>
        <mc:AlternateContent>
          <mc:Choice Requires="wps">
            <w:drawing>
              <wp:anchor distT="0" distB="0" distL="114300" distR="114300" simplePos="0" relativeHeight="15733248" behindDoc="0" locked="0" layoutInCell="1" allowOverlap="1" wp14:anchorId="33EFE156" wp14:editId="66D61ED3">
                <wp:simplePos x="0" y="0"/>
                <wp:positionH relativeFrom="page">
                  <wp:posOffset>982980</wp:posOffset>
                </wp:positionH>
                <wp:positionV relativeFrom="paragraph">
                  <wp:posOffset>184624</wp:posOffset>
                </wp:positionV>
                <wp:extent cx="5669915" cy="635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91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6FAF1B" id="Rectangle 7" o:spid="_x0000_s1026" style="position:absolute;margin-left:77.4pt;margin-top:14.55pt;width:446.45pt;height:.5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" fillcolor="black" stroked="f">
                <w10:wrap anchorx="page"/>
              </v:rect>
            </w:pict>
          </mc:Fallback>
        </mc:AlternateContent>
      </w:r>
    </w:p>
    <w:p w14:paraId="08424B70" w14:textId="165978A1" w:rsidR="008D369A" w:rsidRPr="00DC42F3" w:rsidRDefault="00D96CE7" w:rsidP="00A10396">
      <w:pPr>
        <w:pStyle w:val="BodyText"/>
        <w:spacing w:before="1"/>
        <w:ind w:left="302"/>
        <w:rPr>
          <w:rFonts w:ascii="Arial" w:hAnsi="Arial" w:cs="Arial"/>
          <w:sz w:val="16"/>
          <w:szCs w:val="16"/>
          <w:lang w:val="ru"/>
        </w:rPr>
      </w:pPr>
      <w:r w:rsidRPr="005729A1">
        <w:rPr>
          <w:rFonts w:ascii="Arial" w:hAnsi="Arial" w:cs="Arial"/>
          <w:noProof/>
          <w:sz w:val="16"/>
          <w:szCs w:val="16"/>
        </w:rPr>
        <mc:AlternateContent>
          <mc:Choice Requires="wps">
            <w:drawing>
              <wp:anchor distT="0" distB="0" distL="114300" distR="114300" simplePos="0" relativeHeight="15733760" behindDoc="0" locked="0" layoutInCell="1" allowOverlap="1" wp14:anchorId="14A47B48" wp14:editId="5E097297">
                <wp:simplePos x="0" y="0"/>
                <wp:positionH relativeFrom="page">
                  <wp:posOffset>982980</wp:posOffset>
                </wp:positionH>
                <wp:positionV relativeFrom="paragraph">
                  <wp:posOffset>137160</wp:posOffset>
                </wp:positionV>
                <wp:extent cx="5669915" cy="635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91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C0F1DF" id="Rectangle 6" o:spid="_x0000_s1026" style="position:absolute;margin-left:77.4pt;margin-top:10.8pt;width:446.45pt;height:.5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" fillcolor="black" stroked="f">
                <w10:wrap anchorx="page"/>
              </v:rect>
            </w:pict>
          </mc:Fallback>
        </mc:AlternateContent>
      </w:r>
      <w:r w:rsidR="00A10396" w:rsidRPr="005729A1">
        <w:rPr>
          <w:rFonts w:ascii="Arial" w:hAnsi="Arial" w:cs="Arial"/>
          <w:sz w:val="16"/>
          <w:szCs w:val="16"/>
          <w:lang w:val="ru"/>
        </w:rPr>
        <w:t>•</w:t>
      </w:r>
      <w:r w:rsidR="00A10396" w:rsidRPr="00DC42F3">
        <w:rPr>
          <w:rFonts w:ascii="Arial" w:hAnsi="Arial" w:cs="Arial"/>
          <w:sz w:val="16"/>
          <w:szCs w:val="16"/>
          <w:lang w:val="ru"/>
        </w:rPr>
        <w:t xml:space="preserve"> </w:t>
      </w:r>
    </w:p>
    <w:p w14:paraId="7254B70A" w14:textId="45587C1A" w:rsidR="008D369A" w:rsidRPr="005729A1" w:rsidRDefault="005729A1" w:rsidP="00A10396">
      <w:pPr>
        <w:pStyle w:val="BodyText"/>
        <w:spacing w:before="11"/>
        <w:rPr>
          <w:rFonts w:ascii="Arial" w:hAnsi="Arial" w:cs="Arial"/>
          <w:sz w:val="24"/>
          <w:szCs w:val="16"/>
          <w:lang w:val="ru"/>
        </w:rPr>
      </w:pPr>
      <w:r w:rsidRPr="005729A1">
        <w:rPr>
          <w:rFonts w:ascii="Arial" w:hAnsi="Arial" w:cs="Arial"/>
          <w:noProof/>
          <w:sz w:val="16"/>
          <w:szCs w:val="16"/>
        </w:rPr>
        <mc:AlternateContent>
          <mc:Choice Requires="wps">
            <w:drawing>
              <wp:anchor distT="0" distB="0" distL="114300" distR="114300" simplePos="0" relativeHeight="15734272" behindDoc="0" locked="0" layoutInCell="1" allowOverlap="1" wp14:anchorId="051A473C" wp14:editId="4A0422BC">
                <wp:simplePos x="0" y="0"/>
                <wp:positionH relativeFrom="page">
                  <wp:posOffset>982980</wp:posOffset>
                </wp:positionH>
                <wp:positionV relativeFrom="paragraph">
                  <wp:posOffset>179544</wp:posOffset>
                </wp:positionV>
                <wp:extent cx="5669915" cy="635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91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603334" id="Rectangle 5" o:spid="_x0000_s1026" style="position:absolute;margin-left:77.4pt;margin-top:14.15pt;width:446.45pt;height:.5pt;z-index:1573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" fillcolor="black" stroked="f">
                <w10:wrap anchorx="page"/>
              </v:rect>
            </w:pict>
          </mc:Fallback>
        </mc:AlternateContent>
      </w:r>
    </w:p>
    <w:p w14:paraId="36FEF30B" w14:textId="1845B5B4" w:rsidR="008D369A" w:rsidRPr="00DC42F3" w:rsidRDefault="00D96CE7" w:rsidP="00A10396">
      <w:pPr>
        <w:pStyle w:val="BodyText"/>
        <w:ind w:left="302"/>
        <w:rPr>
          <w:rFonts w:ascii="Arial" w:hAnsi="Arial" w:cs="Arial"/>
          <w:sz w:val="16"/>
          <w:szCs w:val="16"/>
          <w:lang w:val="ru"/>
        </w:rPr>
      </w:pPr>
      <w:r w:rsidRPr="005729A1">
        <w:rPr>
          <w:rFonts w:ascii="Arial" w:hAnsi="Arial" w:cs="Arial"/>
          <w:noProof/>
          <w:sz w:val="16"/>
          <w:szCs w:val="16"/>
        </w:rPr>
        <mc:AlternateContent>
          <mc:Choice Requires="wps">
            <w:drawing>
              <wp:anchor distT="0" distB="0" distL="114300" distR="114300" simplePos="0" relativeHeight="15734784" behindDoc="0" locked="0" layoutInCell="1" allowOverlap="1" wp14:anchorId="5C2B869C" wp14:editId="5AFEB300">
                <wp:simplePos x="0" y="0"/>
                <wp:positionH relativeFrom="page">
                  <wp:posOffset>982980</wp:posOffset>
                </wp:positionH>
                <wp:positionV relativeFrom="paragraph">
                  <wp:posOffset>136525</wp:posOffset>
                </wp:positionV>
                <wp:extent cx="5669915" cy="635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91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95A5AF" id="Rectangle 4" o:spid="_x0000_s1026" style="position:absolute;margin-left:77.4pt;margin-top:10.75pt;width:446.45pt;height:.5pt;z-index:15734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" fillcolor="black" stroked="f">
                <w10:wrap anchorx="page"/>
              </v:rect>
            </w:pict>
          </mc:Fallback>
        </mc:AlternateContent>
      </w:r>
      <w:r w:rsidR="00A10396" w:rsidRPr="005729A1">
        <w:rPr>
          <w:rFonts w:ascii="Arial" w:hAnsi="Arial" w:cs="Arial"/>
          <w:sz w:val="16"/>
          <w:szCs w:val="16"/>
          <w:lang w:val="ru"/>
        </w:rPr>
        <w:t>•</w:t>
      </w:r>
      <w:r w:rsidR="00A10396" w:rsidRPr="00DC42F3">
        <w:rPr>
          <w:rFonts w:ascii="Arial" w:hAnsi="Arial" w:cs="Arial"/>
          <w:sz w:val="16"/>
          <w:szCs w:val="16"/>
          <w:lang w:val="ru"/>
        </w:rPr>
        <w:t xml:space="preserve"> </w:t>
      </w:r>
    </w:p>
    <w:p w14:paraId="0975D0B3" w14:textId="6595D337" w:rsidR="00D96CE7" w:rsidRPr="005729A1" w:rsidRDefault="00D96CE7" w:rsidP="00A10396">
      <w:pPr>
        <w:pStyle w:val="BodyText"/>
        <w:spacing w:before="9"/>
        <w:rPr>
          <w:rFonts w:ascii="Arial" w:hAnsi="Arial" w:cs="Arial"/>
          <w:sz w:val="16"/>
          <w:szCs w:val="16"/>
          <w:lang w:val="ru"/>
        </w:rPr>
      </w:pPr>
    </w:p>
    <w:p w14:paraId="6EEBBEF9" w14:textId="207F3C1C" w:rsidR="00D96CE7" w:rsidRPr="005729A1" w:rsidRDefault="005729A1" w:rsidP="00A10396">
      <w:pPr>
        <w:pStyle w:val="BodyText"/>
        <w:spacing w:before="9"/>
        <w:rPr>
          <w:rFonts w:ascii="Arial" w:hAnsi="Arial" w:cs="Arial"/>
          <w:sz w:val="16"/>
          <w:szCs w:val="16"/>
          <w:lang w:val="ru"/>
        </w:rPr>
      </w:pPr>
      <w:r w:rsidRPr="005729A1">
        <w:rPr>
          <w:rFonts w:ascii="Arial" w:hAnsi="Arial" w:cs="Arial"/>
          <w:noProof/>
          <w:sz w:val="16"/>
          <w:szCs w:val="16"/>
        </w:rPr>
        <mc:AlternateContent>
          <mc:Choice Requires="wps">
            <w:drawing>
              <wp:anchor distT="0" distB="0" distL="114300" distR="114300" simplePos="0" relativeHeight="487590912" behindDoc="0" locked="0" layoutInCell="1" allowOverlap="1" wp14:anchorId="5A64285E" wp14:editId="519610B6">
                <wp:simplePos x="0" y="0"/>
                <wp:positionH relativeFrom="page">
                  <wp:posOffset>974090</wp:posOffset>
                </wp:positionH>
                <wp:positionV relativeFrom="paragraph">
                  <wp:posOffset>38896</wp:posOffset>
                </wp:positionV>
                <wp:extent cx="5669915" cy="6350"/>
                <wp:effectExtent l="0" t="0" r="0" b="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91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0D5628" id="Rectangle 16" o:spid="_x0000_s1026" style="position:absolute;margin-left:76.7pt;margin-top:3.05pt;width:446.45pt;height:.5pt;z-index:487590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" fillcolor="black" stroked="f">
                <w10:wrap anchorx="page"/>
              </v:rect>
            </w:pict>
          </mc:Fallback>
        </mc:AlternateContent>
      </w:r>
    </w:p>
    <w:p w14:paraId="6DBEC2F0" w14:textId="6B53517C" w:rsidR="008D369A" w:rsidRPr="005729A1" w:rsidRDefault="00C6310F" w:rsidP="00A10396">
      <w:pPr>
        <w:pStyle w:val="BodyText"/>
        <w:spacing w:before="9"/>
        <w:rPr>
          <w:rFonts w:ascii="Arial" w:hAnsi="Arial" w:cs="Arial"/>
          <w:sz w:val="12"/>
          <w:szCs w:val="16"/>
          <w:lang w:val="ru"/>
        </w:rPr>
      </w:pPr>
      <w:r w:rsidRPr="005729A1">
        <w:rPr>
          <w:rFonts w:ascii="Arial" w:hAnsi="Arial" w:cs="Arial"/>
          <w:sz w:val="16"/>
          <w:szCs w:val="16"/>
          <w:lang w:val="ru"/>
        </w:rPr>
        <w:br w:type="column"/>
      </w:r>
    </w:p>
    <w:p w14:paraId="4A495824" w14:textId="77777777" w:rsidR="008D369A" w:rsidRPr="005729A1" w:rsidRDefault="00C6310F" w:rsidP="00A10396">
      <w:pPr>
        <w:ind w:left="107"/>
        <w:rPr>
          <w:rFonts w:ascii="Arial" w:hAnsi="Arial" w:cs="Arial"/>
          <w:i/>
          <w:sz w:val="14"/>
          <w:szCs w:val="18"/>
          <w:lang w:val="ru"/>
        </w:rPr>
      </w:pPr>
      <w:r w:rsidRPr="005729A1">
        <w:rPr>
          <w:rFonts w:ascii="Arial" w:hAnsi="Arial" w:cs="Arial"/>
          <w:i/>
          <w:iCs/>
          <w:sz w:val="14"/>
          <w:szCs w:val="18"/>
          <w:lang w:val="ru"/>
        </w:rPr>
        <w:t>Может ли NSCA ответить на этот вопрос?</w:t>
      </w:r>
    </w:p>
    <w:p w14:paraId="7AC726BB" w14:textId="77777777" w:rsidR="008D369A" w:rsidRPr="005729A1" w:rsidRDefault="008D369A" w:rsidP="00A10396">
      <w:pPr>
        <w:pStyle w:val="BodyText"/>
        <w:rPr>
          <w:rFonts w:ascii="Arial" w:hAnsi="Arial" w:cs="Arial"/>
          <w:i/>
          <w:sz w:val="14"/>
          <w:szCs w:val="16"/>
          <w:lang w:val="ru"/>
        </w:rPr>
      </w:pPr>
    </w:p>
    <w:p w14:paraId="4525C2FA" w14:textId="77777777" w:rsidR="008D369A" w:rsidRPr="005729A1" w:rsidRDefault="008D369A" w:rsidP="00A10396">
      <w:pPr>
        <w:pStyle w:val="BodyText"/>
        <w:spacing w:before="1"/>
        <w:rPr>
          <w:rFonts w:ascii="Arial" w:hAnsi="Arial" w:cs="Arial"/>
          <w:i/>
          <w:sz w:val="12"/>
          <w:szCs w:val="16"/>
          <w:lang w:val="ru"/>
        </w:rPr>
      </w:pPr>
    </w:p>
    <w:p w14:paraId="54B5D227" w14:textId="77777777" w:rsidR="008D369A" w:rsidRPr="00DC42F3" w:rsidRDefault="00C6310F" w:rsidP="00A10396">
      <w:pPr>
        <w:pStyle w:val="Heading1"/>
        <w:rPr>
          <w:rFonts w:ascii="Arial" w:hAnsi="Arial" w:cs="Arial"/>
          <w:sz w:val="18"/>
          <w:szCs w:val="18"/>
          <w:lang w:val="ru"/>
        </w:rPr>
      </w:pPr>
      <w:r w:rsidRPr="005729A1">
        <w:rPr>
          <w:rFonts w:ascii="Arial" w:hAnsi="Arial" w:cs="Arial"/>
          <w:sz w:val="18"/>
          <w:szCs w:val="18"/>
          <w:lang w:val="ru"/>
        </w:rPr>
        <w:t></w:t>
      </w:r>
    </w:p>
    <w:p w14:paraId="5E4BFA22" w14:textId="77777777" w:rsidR="008D369A" w:rsidRPr="00DC42F3" w:rsidRDefault="008D369A" w:rsidP="00A10396">
      <w:pPr>
        <w:pStyle w:val="BodyText"/>
        <w:spacing w:before="2"/>
        <w:rPr>
          <w:rFonts w:ascii="Arial" w:hAnsi="Arial" w:cs="Arial"/>
          <w:sz w:val="22"/>
          <w:szCs w:val="16"/>
          <w:lang w:val="ru"/>
        </w:rPr>
      </w:pPr>
    </w:p>
    <w:p w14:paraId="23C7CDA2" w14:textId="77777777" w:rsidR="008D369A" w:rsidRPr="00DC42F3" w:rsidRDefault="00C6310F" w:rsidP="00A10396">
      <w:pPr>
        <w:spacing w:before="1"/>
        <w:ind w:right="222"/>
        <w:jc w:val="right"/>
        <w:rPr>
          <w:rFonts w:ascii="Arial" w:hAnsi="Arial" w:cs="Arial"/>
          <w:sz w:val="18"/>
          <w:szCs w:val="18"/>
          <w:lang w:val="ru"/>
        </w:rPr>
      </w:pPr>
      <w:r w:rsidRPr="005729A1">
        <w:rPr>
          <w:rFonts w:ascii="Arial" w:hAnsi="Arial" w:cs="Arial"/>
          <w:sz w:val="18"/>
          <w:szCs w:val="18"/>
          <w:lang w:val="ru"/>
        </w:rPr>
        <w:t></w:t>
      </w:r>
    </w:p>
    <w:p w14:paraId="43288D2D" w14:textId="77777777" w:rsidR="008D369A" w:rsidRPr="00DC42F3" w:rsidRDefault="008D369A" w:rsidP="00A10396">
      <w:pPr>
        <w:pStyle w:val="BodyText"/>
        <w:spacing w:before="4"/>
        <w:rPr>
          <w:rFonts w:ascii="Arial" w:hAnsi="Arial" w:cs="Arial"/>
          <w:sz w:val="22"/>
          <w:szCs w:val="16"/>
          <w:lang w:val="ru"/>
        </w:rPr>
      </w:pPr>
    </w:p>
    <w:p w14:paraId="05BCE293" w14:textId="77777777" w:rsidR="008D369A" w:rsidRPr="00DC42F3" w:rsidRDefault="00C6310F" w:rsidP="00A10396">
      <w:pPr>
        <w:pStyle w:val="Heading1"/>
        <w:rPr>
          <w:rFonts w:ascii="Arial" w:hAnsi="Arial" w:cs="Arial"/>
          <w:sz w:val="18"/>
          <w:szCs w:val="18"/>
          <w:lang w:val="ru"/>
        </w:rPr>
      </w:pPr>
      <w:r w:rsidRPr="005729A1">
        <w:rPr>
          <w:rFonts w:ascii="Arial" w:hAnsi="Arial" w:cs="Arial"/>
          <w:sz w:val="18"/>
          <w:szCs w:val="18"/>
          <w:lang w:val="ru"/>
        </w:rPr>
        <w:t></w:t>
      </w:r>
    </w:p>
    <w:p w14:paraId="3A4CD21B" w14:textId="77777777" w:rsidR="008D369A" w:rsidRPr="00DC42F3" w:rsidRDefault="008D369A" w:rsidP="00A10396">
      <w:pPr>
        <w:pStyle w:val="BodyText"/>
        <w:spacing w:before="2"/>
        <w:rPr>
          <w:rFonts w:ascii="Arial" w:hAnsi="Arial" w:cs="Arial"/>
          <w:sz w:val="22"/>
          <w:szCs w:val="16"/>
          <w:lang w:val="ru"/>
        </w:rPr>
      </w:pPr>
    </w:p>
    <w:p w14:paraId="30253232" w14:textId="77777777" w:rsidR="008D369A" w:rsidRPr="00DC42F3" w:rsidRDefault="00C6310F" w:rsidP="00A10396">
      <w:pPr>
        <w:ind w:right="222"/>
        <w:jc w:val="right"/>
        <w:rPr>
          <w:rFonts w:ascii="Arial" w:hAnsi="Arial" w:cs="Arial"/>
          <w:sz w:val="18"/>
          <w:szCs w:val="18"/>
          <w:lang w:val="ru"/>
        </w:rPr>
      </w:pPr>
      <w:r w:rsidRPr="005729A1">
        <w:rPr>
          <w:rFonts w:ascii="Arial" w:hAnsi="Arial" w:cs="Arial"/>
          <w:sz w:val="18"/>
          <w:szCs w:val="18"/>
          <w:lang w:val="ru"/>
        </w:rPr>
        <w:t></w:t>
      </w:r>
    </w:p>
    <w:p w14:paraId="1E038095" w14:textId="77777777" w:rsidR="008D369A" w:rsidRPr="00DC42F3" w:rsidRDefault="008D369A" w:rsidP="00A10396">
      <w:pPr>
        <w:pStyle w:val="BodyText"/>
        <w:spacing w:before="1"/>
        <w:rPr>
          <w:rFonts w:ascii="Arial" w:hAnsi="Arial" w:cs="Arial"/>
          <w:sz w:val="22"/>
          <w:szCs w:val="16"/>
          <w:lang w:val="ru"/>
        </w:rPr>
      </w:pPr>
    </w:p>
    <w:p w14:paraId="0768947F" w14:textId="77777777" w:rsidR="008D369A" w:rsidRPr="00DC42F3" w:rsidRDefault="00C6310F" w:rsidP="00A10396">
      <w:pPr>
        <w:pStyle w:val="Heading1"/>
        <w:spacing w:before="1"/>
        <w:rPr>
          <w:rFonts w:ascii="Arial" w:hAnsi="Arial" w:cs="Arial"/>
          <w:sz w:val="18"/>
          <w:szCs w:val="18"/>
          <w:lang w:val="ru"/>
        </w:rPr>
      </w:pPr>
      <w:r w:rsidRPr="005729A1">
        <w:rPr>
          <w:rFonts w:ascii="Arial" w:hAnsi="Arial" w:cs="Arial"/>
          <w:sz w:val="18"/>
          <w:szCs w:val="18"/>
          <w:lang w:val="ru"/>
        </w:rPr>
        <w:t></w:t>
      </w:r>
    </w:p>
    <w:p w14:paraId="521580BC" w14:textId="77777777" w:rsidR="008D369A" w:rsidRPr="00DC42F3" w:rsidRDefault="008D369A" w:rsidP="00A10396">
      <w:pPr>
        <w:rPr>
          <w:rFonts w:ascii="Arial" w:hAnsi="Arial" w:cs="Arial"/>
          <w:sz w:val="18"/>
          <w:szCs w:val="18"/>
          <w:lang w:val="ru"/>
        </w:rPr>
        <w:sectPr w:rsidR="008D369A" w:rsidRPr="00DC42F3">
          <w:type w:val="continuous"/>
          <w:pgSz w:w="11910" w:h="16840"/>
          <w:pgMar w:top="1080" w:right="700" w:bottom="280" w:left="900" w:header="720" w:footer="720" w:gutter="0"/>
          <w:cols w:num="2" w:space="720" w:equalWidth="0">
            <w:col w:w="6902" w:space="1234"/>
            <w:col w:w="2174"/>
          </w:cols>
        </w:sectPr>
      </w:pPr>
    </w:p>
    <w:p w14:paraId="652FDC80" w14:textId="6B2AC512" w:rsidR="008D369A" w:rsidRPr="00DC42F3" w:rsidRDefault="008D369A" w:rsidP="00A10396">
      <w:pPr>
        <w:pStyle w:val="BodyText"/>
        <w:ind w:left="648"/>
        <w:rPr>
          <w:rFonts w:ascii="Arial" w:hAnsi="Arial" w:cs="Arial"/>
          <w:sz w:val="2"/>
          <w:szCs w:val="16"/>
          <w:lang w:val="ru"/>
        </w:rPr>
      </w:pPr>
    </w:p>
    <w:p w14:paraId="782B14B4" w14:textId="77777777" w:rsidR="008D369A" w:rsidRPr="00DC42F3" w:rsidRDefault="008D369A" w:rsidP="00A10396">
      <w:pPr>
        <w:pStyle w:val="BodyText"/>
        <w:rPr>
          <w:rFonts w:ascii="Arial" w:hAnsi="Arial" w:cs="Arial"/>
          <w:sz w:val="16"/>
          <w:szCs w:val="16"/>
          <w:lang w:val="ru"/>
        </w:rPr>
      </w:pPr>
    </w:p>
    <w:p w14:paraId="27C64769" w14:textId="77777777" w:rsidR="008D369A" w:rsidRPr="00DC42F3" w:rsidRDefault="008D369A" w:rsidP="00A10396">
      <w:pPr>
        <w:pStyle w:val="BodyText"/>
        <w:rPr>
          <w:rFonts w:ascii="Arial" w:hAnsi="Arial" w:cs="Arial"/>
          <w:sz w:val="16"/>
          <w:szCs w:val="16"/>
          <w:lang w:val="ru"/>
        </w:rPr>
      </w:pPr>
    </w:p>
    <w:p w14:paraId="7CAE5118" w14:textId="77777777" w:rsidR="008D369A" w:rsidRPr="00DC42F3" w:rsidRDefault="008D369A" w:rsidP="00A10396">
      <w:pPr>
        <w:pStyle w:val="BodyText"/>
        <w:spacing w:before="2"/>
        <w:rPr>
          <w:rFonts w:ascii="Arial" w:hAnsi="Arial" w:cs="Arial"/>
          <w:sz w:val="18"/>
          <w:szCs w:val="16"/>
          <w:lang w:val="ru"/>
        </w:rPr>
      </w:pPr>
    </w:p>
    <w:p w14:paraId="466A10A3" w14:textId="77777777" w:rsidR="008D369A" w:rsidRPr="00DC42F3" w:rsidRDefault="008D369A" w:rsidP="00A10396">
      <w:pPr>
        <w:rPr>
          <w:rFonts w:ascii="Arial" w:hAnsi="Arial" w:cs="Arial"/>
          <w:sz w:val="18"/>
          <w:szCs w:val="18"/>
          <w:lang w:val="ru"/>
        </w:rPr>
        <w:sectPr w:rsidR="008D369A" w:rsidRPr="00DC42F3">
          <w:type w:val="continuous"/>
          <w:pgSz w:w="11910" w:h="16840"/>
          <w:pgMar w:top="1080" w:right="700" w:bottom="280" w:left="900" w:header="720" w:footer="720" w:gutter="0"/>
          <w:cols w:space="720"/>
        </w:sectPr>
      </w:pPr>
    </w:p>
    <w:p w14:paraId="6E0D0E0F" w14:textId="77777777" w:rsidR="008D369A" w:rsidRPr="00DC42F3" w:rsidRDefault="00C6310F" w:rsidP="00A10396">
      <w:pPr>
        <w:pStyle w:val="Heading2"/>
        <w:spacing w:before="100"/>
        <w:rPr>
          <w:rFonts w:ascii="Arial" w:hAnsi="Arial" w:cs="Arial"/>
          <w:sz w:val="16"/>
          <w:szCs w:val="16"/>
          <w:lang w:val="ru"/>
        </w:rPr>
      </w:pPr>
      <w:r w:rsidRPr="005729A1">
        <w:rPr>
          <w:rFonts w:ascii="Arial" w:hAnsi="Arial" w:cs="Arial"/>
          <w:sz w:val="16"/>
          <w:szCs w:val="16"/>
          <w:lang w:val="ru"/>
        </w:rPr>
        <w:t>Технические области NSCA:</w:t>
      </w:r>
    </w:p>
    <w:p w14:paraId="05E15548" w14:textId="77777777" w:rsidR="008D369A" w:rsidRPr="00DC42F3" w:rsidRDefault="00C6310F" w:rsidP="00A10396">
      <w:pPr>
        <w:pStyle w:val="BodyText"/>
        <w:spacing w:before="118"/>
        <w:ind w:left="252" w:right="144"/>
        <w:rPr>
          <w:rFonts w:ascii="Arial" w:hAnsi="Arial" w:cs="Arial"/>
          <w:sz w:val="16"/>
          <w:szCs w:val="16"/>
          <w:lang w:val="ru"/>
        </w:rPr>
      </w:pPr>
      <w:r w:rsidRPr="005729A1">
        <w:rPr>
          <w:rFonts w:ascii="Arial" w:hAnsi="Arial" w:cs="Arial"/>
          <w:sz w:val="16"/>
          <w:szCs w:val="16"/>
          <w:lang w:val="ru"/>
        </w:rPr>
        <w:t>Стратегическое планирование и управление Политика и управление</w:t>
      </w:r>
    </w:p>
    <w:p w14:paraId="30915A23" w14:textId="77777777" w:rsidR="008D369A" w:rsidRPr="00DC42F3" w:rsidRDefault="00C6310F" w:rsidP="00A10396">
      <w:pPr>
        <w:pStyle w:val="BodyText"/>
        <w:spacing w:before="3"/>
        <w:ind w:left="252" w:right="36"/>
        <w:rPr>
          <w:rFonts w:ascii="Arial" w:hAnsi="Arial" w:cs="Arial"/>
          <w:sz w:val="16"/>
          <w:szCs w:val="16"/>
          <w:lang w:val="ru"/>
        </w:rPr>
      </w:pPr>
      <w:r w:rsidRPr="005729A1">
        <w:rPr>
          <w:rFonts w:ascii="Arial" w:hAnsi="Arial" w:cs="Arial"/>
          <w:sz w:val="16"/>
          <w:szCs w:val="16"/>
          <w:lang w:val="ru"/>
        </w:rPr>
        <w:t>Прогнозирование и планирование поставок Закупки и таможенное оформление Финансовая устойчивость</w:t>
      </w:r>
    </w:p>
    <w:p w14:paraId="533BC648" w14:textId="77777777" w:rsidR="008D369A" w:rsidRPr="00DC42F3" w:rsidRDefault="00C6310F" w:rsidP="00A10396">
      <w:pPr>
        <w:pStyle w:val="BodyText"/>
        <w:rPr>
          <w:rFonts w:ascii="Arial" w:hAnsi="Arial" w:cs="Arial"/>
          <w:sz w:val="18"/>
          <w:szCs w:val="16"/>
          <w:lang w:val="ru"/>
        </w:rPr>
      </w:pPr>
      <w:r w:rsidRPr="005729A1">
        <w:rPr>
          <w:rFonts w:ascii="Arial" w:hAnsi="Arial" w:cs="Arial"/>
          <w:sz w:val="16"/>
          <w:szCs w:val="16"/>
          <w:lang w:val="ru"/>
        </w:rPr>
        <w:br w:type="column"/>
      </w:r>
    </w:p>
    <w:p w14:paraId="3732A2A1" w14:textId="77777777" w:rsidR="008D369A" w:rsidRPr="00DC42F3" w:rsidRDefault="00C6310F" w:rsidP="00A10396">
      <w:pPr>
        <w:pStyle w:val="BodyText"/>
        <w:spacing w:before="195"/>
        <w:ind w:left="108" w:right="35"/>
        <w:rPr>
          <w:rFonts w:ascii="Arial" w:hAnsi="Arial" w:cs="Arial"/>
          <w:sz w:val="16"/>
          <w:szCs w:val="16"/>
          <w:lang w:val="ru"/>
        </w:rPr>
      </w:pPr>
      <w:r w:rsidRPr="005729A1">
        <w:rPr>
          <w:rFonts w:ascii="Arial" w:hAnsi="Arial" w:cs="Arial"/>
          <w:sz w:val="16"/>
          <w:szCs w:val="16"/>
          <w:lang w:val="ru"/>
        </w:rPr>
        <w:t>Складирование и хранение Распределение</w:t>
      </w:r>
    </w:p>
    <w:p w14:paraId="2C95D89A" w14:textId="77777777" w:rsidR="008D369A" w:rsidRPr="00DC42F3" w:rsidRDefault="00C6310F" w:rsidP="00A10396">
      <w:pPr>
        <w:pStyle w:val="BodyText"/>
        <w:spacing w:before="2"/>
        <w:ind w:left="108" w:right="571"/>
        <w:rPr>
          <w:rFonts w:ascii="Arial" w:hAnsi="Arial" w:cs="Arial"/>
          <w:sz w:val="16"/>
          <w:szCs w:val="16"/>
          <w:lang w:val="ru"/>
        </w:rPr>
      </w:pPr>
      <w:r w:rsidRPr="005729A1">
        <w:rPr>
          <w:rFonts w:ascii="Arial" w:hAnsi="Arial" w:cs="Arial"/>
          <w:sz w:val="16"/>
          <w:szCs w:val="16"/>
          <w:lang w:val="ru"/>
        </w:rPr>
        <w:t>Обеспечение контроля качества/ фармакологический надзор Информационная система управления логистикой</w:t>
      </w:r>
    </w:p>
    <w:p w14:paraId="0BA344D2" w14:textId="77777777" w:rsidR="008D369A" w:rsidRPr="00DC42F3" w:rsidRDefault="00C6310F" w:rsidP="00A10396">
      <w:pPr>
        <w:pStyle w:val="BodyText"/>
        <w:rPr>
          <w:rFonts w:ascii="Arial" w:hAnsi="Arial" w:cs="Arial"/>
          <w:sz w:val="18"/>
          <w:szCs w:val="16"/>
          <w:lang w:val="ru"/>
        </w:rPr>
      </w:pPr>
      <w:r w:rsidRPr="005729A1">
        <w:rPr>
          <w:rFonts w:ascii="Arial" w:hAnsi="Arial" w:cs="Arial"/>
          <w:sz w:val="16"/>
          <w:szCs w:val="16"/>
          <w:lang w:val="ru"/>
        </w:rPr>
        <w:br w:type="column"/>
      </w:r>
    </w:p>
    <w:p w14:paraId="1193DA99" w14:textId="77777777" w:rsidR="008D369A" w:rsidRPr="00DC42F3" w:rsidRDefault="00C6310F" w:rsidP="005729A1">
      <w:pPr>
        <w:pStyle w:val="BodyText"/>
        <w:spacing w:before="195"/>
        <w:ind w:left="107" w:right="514"/>
        <w:rPr>
          <w:rFonts w:ascii="Arial" w:hAnsi="Arial" w:cs="Arial"/>
          <w:sz w:val="16"/>
          <w:szCs w:val="16"/>
          <w:lang w:val="ru"/>
        </w:rPr>
      </w:pPr>
      <w:r w:rsidRPr="005729A1">
        <w:rPr>
          <w:rFonts w:ascii="Arial" w:hAnsi="Arial" w:cs="Arial"/>
          <w:sz w:val="16"/>
          <w:szCs w:val="16"/>
          <w:lang w:val="ru"/>
        </w:rPr>
        <w:t>Служба управления персоналом Организация сбора и удаления отходов</w:t>
      </w:r>
    </w:p>
    <w:p w14:paraId="7035DCCC" w14:textId="77777777" w:rsidR="008D369A" w:rsidRPr="00DC42F3" w:rsidRDefault="008D369A" w:rsidP="00A10396">
      <w:pPr>
        <w:rPr>
          <w:rFonts w:ascii="Arial" w:hAnsi="Arial" w:cs="Arial"/>
          <w:sz w:val="18"/>
          <w:szCs w:val="18"/>
          <w:lang w:val="ru"/>
        </w:rPr>
        <w:sectPr w:rsidR="008D369A" w:rsidRPr="00DC42F3" w:rsidSect="005729A1">
          <w:type w:val="continuous"/>
          <w:pgSz w:w="11910" w:h="16840"/>
          <w:pgMar w:top="1080" w:right="700" w:bottom="280" w:left="900" w:header="720" w:footer="720" w:gutter="0"/>
          <w:cols w:num="3" w:space="527" w:equalWidth="0">
            <w:col w:w="3244" w:space="527"/>
            <w:col w:w="3119" w:space="415"/>
            <w:col w:w="3005"/>
          </w:cols>
        </w:sectPr>
      </w:pPr>
    </w:p>
    <w:p w14:paraId="5D64674F" w14:textId="77777777" w:rsidR="008D369A" w:rsidRPr="00DC42F3" w:rsidRDefault="008D369A" w:rsidP="00A10396">
      <w:pPr>
        <w:pStyle w:val="BodyText"/>
        <w:spacing w:before="6"/>
        <w:rPr>
          <w:rFonts w:ascii="Arial" w:hAnsi="Arial" w:cs="Arial"/>
          <w:sz w:val="7"/>
          <w:szCs w:val="16"/>
          <w:lang w:val="ru"/>
        </w:rPr>
      </w:pPr>
    </w:p>
    <w:p w14:paraId="6FDC1C6F" w14:textId="77777777" w:rsidR="008D369A" w:rsidRPr="00DC42F3" w:rsidRDefault="00C6310F" w:rsidP="00A10396">
      <w:pPr>
        <w:pStyle w:val="Heading2"/>
        <w:spacing w:before="99"/>
        <w:ind w:left="287"/>
        <w:jc w:val="both"/>
        <w:rPr>
          <w:rFonts w:ascii="Arial" w:hAnsi="Arial" w:cs="Arial"/>
          <w:sz w:val="16"/>
          <w:szCs w:val="16"/>
          <w:lang w:val="ru"/>
        </w:rPr>
      </w:pPr>
      <w:r w:rsidRPr="005729A1">
        <w:rPr>
          <w:rFonts w:ascii="Arial" w:hAnsi="Arial" w:cs="Arial"/>
          <w:sz w:val="16"/>
          <w:szCs w:val="16"/>
          <w:lang w:val="ru"/>
        </w:rPr>
        <w:t>Примеры вопросов, на которые дает ответ NSCA:</w:t>
      </w:r>
    </w:p>
    <w:p w14:paraId="6A3BCD40" w14:textId="77777777" w:rsidR="008D369A" w:rsidRPr="00DC42F3" w:rsidRDefault="00C6310F" w:rsidP="00A10396">
      <w:pPr>
        <w:pStyle w:val="ListParagraph"/>
        <w:numPr>
          <w:ilvl w:val="0"/>
          <w:numId w:val="2"/>
        </w:numPr>
        <w:tabs>
          <w:tab w:val="left" w:pos="829"/>
        </w:tabs>
        <w:spacing w:before="118"/>
        <w:ind w:right="306"/>
        <w:rPr>
          <w:rFonts w:ascii="Arial" w:hAnsi="Arial" w:cs="Arial"/>
          <w:sz w:val="16"/>
          <w:szCs w:val="18"/>
          <w:lang w:val="ru"/>
        </w:rPr>
      </w:pPr>
      <w:r w:rsidRPr="005729A1">
        <w:rPr>
          <w:rFonts w:ascii="Arial" w:hAnsi="Arial" w:cs="Arial"/>
          <w:sz w:val="16"/>
          <w:szCs w:val="18"/>
          <w:lang w:val="ru"/>
        </w:rPr>
        <w:t>Общая картина: Существуют ли среди ключевых технических областей эффективной цепи поставок в сфере общественного здравоохранения бросающиеся в глаза возможности или пробелы в эффективности?</w:t>
      </w:r>
    </w:p>
    <w:p w14:paraId="133E0511" w14:textId="77777777" w:rsidR="008D369A" w:rsidRPr="005729A1" w:rsidRDefault="00C6310F" w:rsidP="00A10396">
      <w:pPr>
        <w:pStyle w:val="ListParagraph"/>
        <w:numPr>
          <w:ilvl w:val="0"/>
          <w:numId w:val="2"/>
        </w:numPr>
        <w:tabs>
          <w:tab w:val="left" w:pos="829"/>
        </w:tabs>
        <w:spacing w:before="61"/>
        <w:ind w:right="306"/>
        <w:rPr>
          <w:rFonts w:ascii="Arial" w:hAnsi="Arial" w:cs="Arial"/>
          <w:sz w:val="16"/>
          <w:szCs w:val="18"/>
          <w:lang w:val="ru"/>
        </w:rPr>
      </w:pPr>
      <w:r w:rsidRPr="005729A1">
        <w:rPr>
          <w:rFonts w:ascii="Arial" w:hAnsi="Arial" w:cs="Arial"/>
          <w:sz w:val="16"/>
          <w:szCs w:val="18"/>
          <w:lang w:val="ru"/>
        </w:rPr>
        <w:t>Равномерно ли распределены возможности по распределению по системе цепи поставок? Где «узкие места» более значительные: между центральным и региональным складами или между региональными складами и точками оказания услуг?</w:t>
      </w:r>
    </w:p>
    <w:p w14:paraId="4D551778" w14:textId="77777777" w:rsidR="008D369A" w:rsidRPr="005729A1" w:rsidRDefault="00C6310F" w:rsidP="00A10396">
      <w:pPr>
        <w:pStyle w:val="ListParagraph"/>
        <w:numPr>
          <w:ilvl w:val="0"/>
          <w:numId w:val="2"/>
        </w:numPr>
        <w:tabs>
          <w:tab w:val="left" w:pos="829"/>
        </w:tabs>
        <w:spacing w:before="58"/>
        <w:ind w:right="309"/>
        <w:rPr>
          <w:rFonts w:ascii="Arial" w:hAnsi="Arial" w:cs="Arial"/>
          <w:sz w:val="16"/>
          <w:szCs w:val="18"/>
          <w:lang w:val="ru"/>
        </w:rPr>
      </w:pPr>
      <w:r w:rsidRPr="005729A1">
        <w:rPr>
          <w:rFonts w:ascii="Arial" w:hAnsi="Arial" w:cs="Arial"/>
          <w:sz w:val="16"/>
          <w:szCs w:val="18"/>
          <w:lang w:val="ru"/>
        </w:rPr>
        <w:t>Соответствуют ли возможности по обеспечению качества и фармакологическому надзору достаточным возможностям по управлению отходами? В чем может заключаться несогласованность между политикой, инфраструктурой или инвестициями?</w:t>
      </w:r>
    </w:p>
    <w:p w14:paraId="54723C92" w14:textId="77777777" w:rsidR="008D369A" w:rsidRPr="005729A1" w:rsidRDefault="00C6310F" w:rsidP="00A10396">
      <w:pPr>
        <w:pStyle w:val="ListParagraph"/>
        <w:numPr>
          <w:ilvl w:val="0"/>
          <w:numId w:val="2"/>
        </w:numPr>
        <w:tabs>
          <w:tab w:val="left" w:pos="829"/>
        </w:tabs>
        <w:spacing w:before="61"/>
        <w:ind w:right="306"/>
        <w:rPr>
          <w:rFonts w:ascii="Arial" w:hAnsi="Arial" w:cs="Arial"/>
          <w:sz w:val="16"/>
          <w:szCs w:val="18"/>
          <w:lang w:val="ru"/>
        </w:rPr>
      </w:pPr>
      <w:r w:rsidRPr="005729A1">
        <w:rPr>
          <w:rFonts w:ascii="Arial" w:hAnsi="Arial" w:cs="Arial"/>
          <w:sz w:val="16"/>
          <w:szCs w:val="18"/>
          <w:lang w:val="ru"/>
        </w:rPr>
        <w:t>Получают ли передовые возможности Информационной системы управления логистикой в стране поддержку благодаря существованию всех (или большинства) ключевых возможностей Информационной системы управления логистикой «базового» уровня, или имеют место потенциальные пробелы, которые легко устранимы, но в настоящее время подрывают эффективность? Принимая во внимание существующие возможности, превосходит ли точность определения запасов ожидания или не соответствует им?</w:t>
      </w:r>
    </w:p>
    <w:p w14:paraId="3D8A8F0C" w14:textId="77777777" w:rsidR="008D369A" w:rsidRPr="005729A1" w:rsidRDefault="008D369A" w:rsidP="00A10396">
      <w:pPr>
        <w:jc w:val="both"/>
        <w:rPr>
          <w:rFonts w:ascii="Arial" w:hAnsi="Arial" w:cs="Arial"/>
          <w:sz w:val="16"/>
          <w:szCs w:val="18"/>
          <w:lang w:val="ru"/>
        </w:rPr>
        <w:sectPr w:rsidR="008D369A" w:rsidRPr="005729A1">
          <w:type w:val="continuous"/>
          <w:pgSz w:w="11910" w:h="16840"/>
          <w:pgMar w:top="1080" w:right="700" w:bottom="280" w:left="900" w:header="720" w:footer="720" w:gutter="0"/>
          <w:cols w:space="720"/>
        </w:sectPr>
      </w:pPr>
    </w:p>
    <w:p w14:paraId="38D9BDA2" w14:textId="77777777" w:rsidR="005729A1" w:rsidRPr="005729A1" w:rsidRDefault="005729A1" w:rsidP="005729A1">
      <w:pPr>
        <w:pStyle w:val="Heading2"/>
        <w:ind w:left="0"/>
        <w:jc w:val="center"/>
        <w:rPr>
          <w:rFonts w:ascii="Arial" w:hAnsi="Arial" w:cs="Arial"/>
          <w:sz w:val="16"/>
          <w:szCs w:val="16"/>
          <w:lang w:val="ru"/>
        </w:rPr>
      </w:pPr>
      <w:r w:rsidRPr="005729A1">
        <w:rPr>
          <w:rFonts w:ascii="Arial" w:hAnsi="Arial" w:cs="Arial"/>
          <w:sz w:val="16"/>
          <w:szCs w:val="16"/>
          <w:lang w:val="ru"/>
        </w:rPr>
        <w:lastRenderedPageBreak/>
        <w:t>Обучение участников оценки национальной цепи поставок (NSCA 2.0)</w:t>
      </w:r>
    </w:p>
    <w:p w14:paraId="079E8951" w14:textId="77777777" w:rsidR="008D369A" w:rsidRPr="005729A1" w:rsidRDefault="00C6310F" w:rsidP="005729A1">
      <w:pPr>
        <w:pStyle w:val="Heading2"/>
        <w:ind w:left="0"/>
        <w:jc w:val="center"/>
        <w:rPr>
          <w:rFonts w:ascii="Arial" w:hAnsi="Arial" w:cs="Arial"/>
          <w:sz w:val="16"/>
          <w:szCs w:val="16"/>
          <w:lang w:val="ru"/>
        </w:rPr>
      </w:pPr>
      <w:r w:rsidRPr="005729A1">
        <w:rPr>
          <w:rFonts w:ascii="Arial" w:hAnsi="Arial" w:cs="Arial"/>
          <w:sz w:val="16"/>
          <w:szCs w:val="16"/>
          <w:lang w:val="ru"/>
        </w:rPr>
        <w:t>День 1: Какую пользу может оценка национальной цепи поставок (NSCA) принести вам?</w:t>
      </w:r>
    </w:p>
    <w:p w14:paraId="6806A69D" w14:textId="77777777" w:rsidR="008D369A" w:rsidRPr="005729A1" w:rsidRDefault="00C6310F" w:rsidP="005729A1">
      <w:pPr>
        <w:spacing w:before="1"/>
        <w:jc w:val="center"/>
        <w:rPr>
          <w:rFonts w:ascii="Arial" w:hAnsi="Arial" w:cs="Arial"/>
          <w:b/>
          <w:sz w:val="16"/>
          <w:szCs w:val="18"/>
          <w:lang w:val="ru"/>
        </w:rPr>
      </w:pPr>
      <w:r w:rsidRPr="005729A1">
        <w:rPr>
          <w:rFonts w:ascii="Arial" w:hAnsi="Arial" w:cs="Arial"/>
          <w:b/>
          <w:bCs/>
          <w:sz w:val="16"/>
          <w:szCs w:val="18"/>
          <w:lang w:val="ru"/>
        </w:rPr>
        <w:t>Список примерных вопросов</w:t>
      </w:r>
    </w:p>
    <w:p w14:paraId="6232CC18" w14:textId="77777777" w:rsidR="008D369A" w:rsidRPr="005729A1" w:rsidRDefault="008D369A" w:rsidP="00A10396">
      <w:pPr>
        <w:pStyle w:val="BodyText"/>
        <w:spacing w:before="2"/>
        <w:rPr>
          <w:rFonts w:ascii="Arial" w:hAnsi="Arial" w:cs="Arial"/>
          <w:b/>
          <w:sz w:val="16"/>
          <w:szCs w:val="16"/>
          <w:lang w:val="ru"/>
        </w:rPr>
      </w:pPr>
    </w:p>
    <w:p w14:paraId="51CCA69C" w14:textId="77777777" w:rsidR="008D369A" w:rsidRPr="005729A1" w:rsidRDefault="00C6310F" w:rsidP="00A10396">
      <w:pPr>
        <w:pStyle w:val="BodyText"/>
        <w:ind w:left="107" w:right="307"/>
        <w:jc w:val="both"/>
        <w:rPr>
          <w:rFonts w:ascii="Arial" w:hAnsi="Arial" w:cs="Arial"/>
          <w:sz w:val="16"/>
          <w:szCs w:val="16"/>
          <w:lang w:val="ru"/>
        </w:rPr>
      </w:pPr>
      <w:r w:rsidRPr="005729A1">
        <w:rPr>
          <w:rFonts w:ascii="Arial" w:hAnsi="Arial" w:cs="Arial"/>
          <w:sz w:val="16"/>
          <w:szCs w:val="16"/>
          <w:lang w:val="ru"/>
        </w:rPr>
        <w:t>При помощи своих трех основных инструментов (картирование цепи поставок, анкета СММ и сбор данных КПЭ) NSCA позволяет получить огромные массивы данных, которые могут быть использованы для ответа на важные вопросы относительно цепи поставок в стране и информированного принятия стратегических решений.</w:t>
      </w:r>
    </w:p>
    <w:p w14:paraId="33208C1C" w14:textId="77777777" w:rsidR="008D369A" w:rsidRPr="005729A1" w:rsidRDefault="00C6310F" w:rsidP="00A10396">
      <w:pPr>
        <w:pStyle w:val="Heading2"/>
        <w:spacing w:before="160"/>
        <w:rPr>
          <w:rFonts w:ascii="Arial" w:hAnsi="Arial" w:cs="Arial"/>
          <w:sz w:val="16"/>
          <w:szCs w:val="16"/>
          <w:lang w:val="ru"/>
        </w:rPr>
      </w:pPr>
      <w:r w:rsidRPr="005729A1">
        <w:rPr>
          <w:rFonts w:ascii="Arial" w:hAnsi="Arial" w:cs="Arial"/>
          <w:sz w:val="16"/>
          <w:szCs w:val="16"/>
          <w:lang w:val="ru"/>
        </w:rPr>
        <w:t>Вопросы для получения общей картины и определение стратегических приоритетов</w:t>
      </w:r>
    </w:p>
    <w:p w14:paraId="02ABD50F" w14:textId="77777777" w:rsidR="008D369A" w:rsidRPr="005729A1" w:rsidRDefault="00C6310F" w:rsidP="00A10396">
      <w:pPr>
        <w:pStyle w:val="ListParagraph"/>
        <w:numPr>
          <w:ilvl w:val="0"/>
          <w:numId w:val="2"/>
        </w:numPr>
        <w:tabs>
          <w:tab w:val="left" w:pos="829"/>
        </w:tabs>
        <w:spacing w:before="178"/>
        <w:ind w:right="316"/>
        <w:rPr>
          <w:rFonts w:ascii="Arial" w:hAnsi="Arial" w:cs="Arial"/>
          <w:sz w:val="16"/>
          <w:szCs w:val="18"/>
          <w:lang w:val="ru"/>
        </w:rPr>
      </w:pPr>
      <w:r w:rsidRPr="005729A1">
        <w:rPr>
          <w:rFonts w:ascii="Arial" w:hAnsi="Arial" w:cs="Arial"/>
          <w:sz w:val="16"/>
          <w:szCs w:val="18"/>
          <w:lang w:val="ru"/>
        </w:rPr>
        <w:t>Есть ли упущенные технические сферы в цепи поставок или ключевые функции цепи поставок, которые испытывают сильную нехватку ресурсов по сравнению с другими частями системы цепи поставок?</w:t>
      </w:r>
    </w:p>
    <w:p w14:paraId="15194D7C" w14:textId="77777777" w:rsidR="008D369A" w:rsidRPr="005729A1" w:rsidRDefault="00C6310F" w:rsidP="00A10396">
      <w:pPr>
        <w:spacing w:before="2"/>
        <w:ind w:left="1188" w:right="316"/>
        <w:jc w:val="both"/>
        <w:rPr>
          <w:rFonts w:ascii="Arial" w:hAnsi="Arial" w:cs="Arial"/>
          <w:i/>
          <w:sz w:val="16"/>
          <w:szCs w:val="18"/>
          <w:lang w:val="ru"/>
        </w:rPr>
      </w:pPr>
      <w:r w:rsidRPr="005729A1">
        <w:rPr>
          <w:rFonts w:ascii="Arial" w:hAnsi="Arial" w:cs="Arial"/>
          <w:i/>
          <w:iCs/>
          <w:sz w:val="16"/>
          <w:szCs w:val="18"/>
          <w:lang w:val="ru"/>
        </w:rPr>
        <w:t>Например, Соответствуют ли инвестициям в закупки, распределение и складирование ресурсы, выделяемые на управление отходами и фармакологический надзор? Каково текущее состояние возможностей информационной системы управления логистикой на различных уровнях системы?</w:t>
      </w:r>
    </w:p>
    <w:p w14:paraId="06BE47E6" w14:textId="77777777" w:rsidR="008D369A" w:rsidRPr="005729A1" w:rsidRDefault="00C6310F" w:rsidP="00A10396">
      <w:pPr>
        <w:pStyle w:val="ListParagraph"/>
        <w:numPr>
          <w:ilvl w:val="0"/>
          <w:numId w:val="2"/>
        </w:numPr>
        <w:tabs>
          <w:tab w:val="left" w:pos="829"/>
        </w:tabs>
        <w:ind w:hanging="361"/>
        <w:rPr>
          <w:rFonts w:ascii="Arial" w:hAnsi="Arial" w:cs="Arial"/>
          <w:sz w:val="16"/>
          <w:szCs w:val="18"/>
          <w:lang w:val="ru"/>
        </w:rPr>
      </w:pPr>
      <w:r w:rsidRPr="005729A1">
        <w:rPr>
          <w:rFonts w:ascii="Arial" w:hAnsi="Arial" w:cs="Arial"/>
          <w:sz w:val="16"/>
          <w:szCs w:val="18"/>
          <w:lang w:val="ru"/>
        </w:rPr>
        <w:t>В чем заключается избыточность и узкие места в текущей системе?</w:t>
      </w:r>
    </w:p>
    <w:p w14:paraId="4CD8EF5D" w14:textId="77777777" w:rsidR="008D369A" w:rsidRPr="005729A1" w:rsidRDefault="00C6310F" w:rsidP="00A10396">
      <w:pPr>
        <w:spacing w:before="15"/>
        <w:ind w:left="1188" w:right="308"/>
        <w:jc w:val="both"/>
        <w:rPr>
          <w:rFonts w:ascii="Arial" w:hAnsi="Arial" w:cs="Arial"/>
          <w:i/>
          <w:sz w:val="16"/>
          <w:szCs w:val="18"/>
          <w:lang w:val="ru"/>
        </w:rPr>
      </w:pPr>
      <w:r w:rsidRPr="005729A1">
        <w:rPr>
          <w:rFonts w:ascii="Arial" w:hAnsi="Arial" w:cs="Arial"/>
          <w:i/>
          <w:iCs/>
          <w:sz w:val="16"/>
          <w:szCs w:val="18"/>
          <w:lang w:val="ru"/>
        </w:rPr>
        <w:t>Например, Если все товары проходят через региональные медицинские магазины, имеют ли такие магазины достаточные возможности хранения и распределения для своей работы? Является ли распределение комплексным для всех товаров во всех сферах программы? Сколько требований по представлению отчетности должны выполнять организации? Как это соотносится с имеющимися ресурсами информационной системы управления логистикой?</w:t>
      </w:r>
    </w:p>
    <w:p w14:paraId="39638E17" w14:textId="77777777" w:rsidR="008D369A" w:rsidRPr="005729A1" w:rsidRDefault="00C6310F" w:rsidP="00A10396">
      <w:pPr>
        <w:pStyle w:val="ListParagraph"/>
        <w:numPr>
          <w:ilvl w:val="1"/>
          <w:numId w:val="2"/>
        </w:numPr>
        <w:tabs>
          <w:tab w:val="left" w:pos="1549"/>
        </w:tabs>
        <w:ind w:hanging="361"/>
        <w:jc w:val="left"/>
        <w:rPr>
          <w:rFonts w:ascii="Arial" w:hAnsi="Arial" w:cs="Arial"/>
          <w:sz w:val="16"/>
          <w:szCs w:val="18"/>
          <w:lang w:val="ru"/>
        </w:rPr>
      </w:pPr>
      <w:r w:rsidRPr="005729A1">
        <w:rPr>
          <w:rFonts w:ascii="Arial" w:hAnsi="Arial" w:cs="Arial"/>
          <w:sz w:val="16"/>
          <w:szCs w:val="18"/>
          <w:lang w:val="ru"/>
        </w:rPr>
        <w:t>Имеются ли параллельные потоки товаров или информации?</w:t>
      </w:r>
    </w:p>
    <w:p w14:paraId="3B4ED0E3" w14:textId="77777777" w:rsidR="008D369A" w:rsidRPr="005729A1" w:rsidRDefault="00C6310F" w:rsidP="00A10396">
      <w:pPr>
        <w:pStyle w:val="ListParagraph"/>
        <w:numPr>
          <w:ilvl w:val="1"/>
          <w:numId w:val="2"/>
        </w:numPr>
        <w:tabs>
          <w:tab w:val="left" w:pos="1549"/>
        </w:tabs>
        <w:spacing w:before="7"/>
        <w:ind w:hanging="361"/>
        <w:jc w:val="left"/>
        <w:rPr>
          <w:rFonts w:ascii="Arial" w:hAnsi="Arial" w:cs="Arial"/>
          <w:sz w:val="16"/>
          <w:szCs w:val="18"/>
          <w:lang w:val="ru"/>
        </w:rPr>
      </w:pPr>
      <w:r w:rsidRPr="005729A1">
        <w:rPr>
          <w:rFonts w:ascii="Arial" w:hAnsi="Arial" w:cs="Arial"/>
          <w:sz w:val="16"/>
          <w:szCs w:val="18"/>
          <w:lang w:val="ru"/>
        </w:rPr>
        <w:t>В чем конкретно заключаются возможности интеграции?</w:t>
      </w:r>
    </w:p>
    <w:p w14:paraId="59B067B5" w14:textId="77777777" w:rsidR="008D369A" w:rsidRPr="005729A1" w:rsidRDefault="00C6310F" w:rsidP="00A10396">
      <w:pPr>
        <w:pStyle w:val="ListParagraph"/>
        <w:numPr>
          <w:ilvl w:val="1"/>
          <w:numId w:val="2"/>
        </w:numPr>
        <w:tabs>
          <w:tab w:val="left" w:pos="1549"/>
        </w:tabs>
        <w:spacing w:before="3"/>
        <w:ind w:hanging="361"/>
        <w:jc w:val="left"/>
        <w:rPr>
          <w:rFonts w:ascii="Arial" w:hAnsi="Arial" w:cs="Arial"/>
          <w:sz w:val="16"/>
          <w:szCs w:val="18"/>
          <w:lang w:val="ru"/>
        </w:rPr>
      </w:pPr>
      <w:r w:rsidRPr="005729A1">
        <w:rPr>
          <w:rFonts w:ascii="Arial" w:hAnsi="Arial" w:cs="Arial"/>
          <w:sz w:val="16"/>
          <w:szCs w:val="18"/>
          <w:lang w:val="ru"/>
        </w:rPr>
        <w:t>Имеются ли точки относительной интеграции, на основе которых можно провести сравнение для оценки потенциального влияния?</w:t>
      </w:r>
    </w:p>
    <w:p w14:paraId="5F878363" w14:textId="77777777" w:rsidR="008D369A" w:rsidRPr="005729A1" w:rsidRDefault="00C6310F" w:rsidP="00A10396">
      <w:pPr>
        <w:pStyle w:val="ListParagraph"/>
        <w:numPr>
          <w:ilvl w:val="0"/>
          <w:numId w:val="2"/>
        </w:numPr>
        <w:tabs>
          <w:tab w:val="left" w:pos="829"/>
        </w:tabs>
        <w:spacing w:before="5"/>
        <w:ind w:right="308"/>
        <w:rPr>
          <w:rFonts w:ascii="Arial" w:hAnsi="Arial" w:cs="Arial"/>
          <w:sz w:val="16"/>
          <w:szCs w:val="18"/>
          <w:lang w:val="ru"/>
        </w:rPr>
      </w:pPr>
      <w:r w:rsidRPr="005729A1">
        <w:rPr>
          <w:rFonts w:ascii="Arial" w:hAnsi="Arial" w:cs="Arial"/>
          <w:sz w:val="16"/>
          <w:szCs w:val="18"/>
          <w:lang w:val="ru"/>
        </w:rPr>
        <w:t>Повышаются ли возможности и эффективность с уровнем ответственности/критической функции при движении вверх по уровням цепи поставок, как этого следует ожидать? Или в цепи имеются слабые места (например, на уровне региональных больниц или региональных медицинских магазинов)?</w:t>
      </w:r>
    </w:p>
    <w:p w14:paraId="6CC857BC" w14:textId="77777777" w:rsidR="008D369A" w:rsidRPr="005729A1" w:rsidRDefault="00C6310F" w:rsidP="00A10396">
      <w:pPr>
        <w:pStyle w:val="ListParagraph"/>
        <w:numPr>
          <w:ilvl w:val="0"/>
          <w:numId w:val="2"/>
        </w:numPr>
        <w:tabs>
          <w:tab w:val="left" w:pos="829"/>
        </w:tabs>
        <w:spacing w:before="5"/>
        <w:ind w:right="311"/>
        <w:rPr>
          <w:rFonts w:ascii="Arial" w:hAnsi="Arial" w:cs="Arial"/>
          <w:sz w:val="16"/>
          <w:szCs w:val="18"/>
          <w:lang w:val="ru"/>
        </w:rPr>
      </w:pPr>
      <w:r w:rsidRPr="005729A1">
        <w:rPr>
          <w:rFonts w:ascii="Arial" w:hAnsi="Arial" w:cs="Arial"/>
          <w:sz w:val="16"/>
          <w:szCs w:val="18"/>
          <w:lang w:val="ru"/>
        </w:rPr>
        <w:t>Центральные действующие лица в цепи поставок связаны с потоком товаров или информации? Были ли определены неожиданно важные действующие лица при картировании цепи поставок? Получают ли они достаточные ресурсы и демонстрируют ли необходимую эффективность работы?</w:t>
      </w:r>
    </w:p>
    <w:p w14:paraId="5CDAC147" w14:textId="77777777" w:rsidR="008D369A" w:rsidRPr="005729A1" w:rsidRDefault="00C6310F" w:rsidP="00A10396">
      <w:pPr>
        <w:pStyle w:val="Heading2"/>
        <w:spacing w:before="160"/>
        <w:rPr>
          <w:rFonts w:ascii="Arial" w:hAnsi="Arial" w:cs="Arial"/>
          <w:sz w:val="16"/>
          <w:szCs w:val="16"/>
        </w:rPr>
      </w:pPr>
      <w:r w:rsidRPr="005729A1">
        <w:rPr>
          <w:rFonts w:ascii="Arial" w:hAnsi="Arial" w:cs="Arial"/>
          <w:sz w:val="16"/>
          <w:szCs w:val="16"/>
          <w:lang w:val="ru"/>
        </w:rPr>
        <w:t>Сравнение возможностей и результатов работы</w:t>
      </w:r>
    </w:p>
    <w:p w14:paraId="4F35B5E8" w14:textId="77777777" w:rsidR="008D369A" w:rsidRPr="005729A1" w:rsidRDefault="00C6310F" w:rsidP="00A10396">
      <w:pPr>
        <w:pStyle w:val="ListParagraph"/>
        <w:numPr>
          <w:ilvl w:val="0"/>
          <w:numId w:val="2"/>
        </w:numPr>
        <w:tabs>
          <w:tab w:val="left" w:pos="829"/>
        </w:tabs>
        <w:spacing w:before="178"/>
        <w:ind w:hanging="361"/>
        <w:rPr>
          <w:rFonts w:ascii="Arial" w:hAnsi="Arial" w:cs="Arial"/>
          <w:sz w:val="16"/>
          <w:szCs w:val="18"/>
        </w:rPr>
      </w:pPr>
      <w:r w:rsidRPr="005729A1">
        <w:rPr>
          <w:rFonts w:ascii="Arial" w:hAnsi="Arial" w:cs="Arial"/>
          <w:sz w:val="16"/>
          <w:szCs w:val="18"/>
          <w:lang w:val="ru"/>
        </w:rPr>
        <w:t>Где проседает эффективность с учетом оцененных уровней возможностей?</w:t>
      </w:r>
    </w:p>
    <w:p w14:paraId="5A905B73" w14:textId="77777777" w:rsidR="008D369A" w:rsidRPr="005729A1" w:rsidRDefault="00C6310F" w:rsidP="00A10396">
      <w:pPr>
        <w:spacing w:before="17"/>
        <w:ind w:left="1188" w:right="312"/>
        <w:jc w:val="both"/>
        <w:rPr>
          <w:rFonts w:ascii="Arial" w:hAnsi="Arial" w:cs="Arial"/>
          <w:i/>
          <w:sz w:val="16"/>
          <w:szCs w:val="18"/>
          <w:lang w:val="ru"/>
        </w:rPr>
      </w:pPr>
      <w:r w:rsidRPr="005729A1">
        <w:rPr>
          <w:rFonts w:ascii="Arial" w:hAnsi="Arial" w:cs="Arial"/>
          <w:i/>
          <w:iCs/>
          <w:sz w:val="16"/>
          <w:szCs w:val="18"/>
          <w:lang w:val="ru"/>
        </w:rPr>
        <w:t>Например, Приводят ли инвестиции в процессы, обучение и системы закупки к более высоким результатам в плане цен на товары и своевременности доставки со стороны поставщиков? Насколько полными, точными и своевременными являются записи в информационной системе управления логистикой? Соответствует ли инвестициям в информационную систему управления логистикой универсальное распределение стандартных операционных процедур и широкое обучение возможностям LMIS на всех уровнях?</w:t>
      </w:r>
    </w:p>
    <w:p w14:paraId="6F112045" w14:textId="77777777" w:rsidR="008D369A" w:rsidRPr="005729A1" w:rsidRDefault="00C6310F" w:rsidP="00A10396">
      <w:pPr>
        <w:pStyle w:val="ListParagraph"/>
        <w:numPr>
          <w:ilvl w:val="1"/>
          <w:numId w:val="2"/>
        </w:numPr>
        <w:tabs>
          <w:tab w:val="left" w:pos="1549"/>
        </w:tabs>
        <w:ind w:right="313"/>
        <w:rPr>
          <w:rFonts w:ascii="Arial" w:hAnsi="Arial" w:cs="Arial"/>
          <w:sz w:val="16"/>
          <w:szCs w:val="18"/>
          <w:lang w:val="ru"/>
        </w:rPr>
      </w:pPr>
      <w:r w:rsidRPr="005729A1">
        <w:rPr>
          <w:rFonts w:ascii="Arial" w:hAnsi="Arial" w:cs="Arial"/>
          <w:sz w:val="16"/>
          <w:szCs w:val="18"/>
          <w:lang w:val="ru"/>
        </w:rPr>
        <w:t>В чем может быть причина: недостаточные инвестиции в обучение, отсутствие ключевых/фундаментальных возможностей, высокая вариативность при распределении возможностей по системе и пр.</w:t>
      </w:r>
    </w:p>
    <w:p w14:paraId="7F0FDA91" w14:textId="77777777" w:rsidR="008D369A" w:rsidRPr="005729A1" w:rsidRDefault="00C6310F" w:rsidP="00A10396">
      <w:pPr>
        <w:pStyle w:val="ListParagraph"/>
        <w:numPr>
          <w:ilvl w:val="1"/>
          <w:numId w:val="2"/>
        </w:numPr>
        <w:tabs>
          <w:tab w:val="left" w:pos="1549"/>
        </w:tabs>
        <w:spacing w:before="12"/>
        <w:ind w:right="314"/>
        <w:rPr>
          <w:rFonts w:ascii="Arial" w:hAnsi="Arial" w:cs="Arial"/>
          <w:sz w:val="16"/>
          <w:szCs w:val="18"/>
          <w:lang w:val="ru"/>
        </w:rPr>
      </w:pPr>
      <w:r w:rsidRPr="005729A1">
        <w:rPr>
          <w:rFonts w:ascii="Arial" w:hAnsi="Arial" w:cs="Arial"/>
          <w:sz w:val="16"/>
          <w:szCs w:val="18"/>
          <w:lang w:val="ru"/>
        </w:rPr>
        <w:t>Можно ли определить ключевые недостающие возможности, которые способны раскрыть латентный потенциал эффективности с минимальными инвестициями?</w:t>
      </w:r>
    </w:p>
    <w:p w14:paraId="1E40F546" w14:textId="77777777" w:rsidR="008D369A" w:rsidRPr="005729A1" w:rsidRDefault="00C6310F" w:rsidP="00A10396">
      <w:pPr>
        <w:pStyle w:val="ListParagraph"/>
        <w:numPr>
          <w:ilvl w:val="0"/>
          <w:numId w:val="2"/>
        </w:numPr>
        <w:tabs>
          <w:tab w:val="left" w:pos="829"/>
        </w:tabs>
        <w:spacing w:before="16"/>
        <w:ind w:right="309"/>
        <w:rPr>
          <w:rFonts w:ascii="Arial" w:hAnsi="Arial" w:cs="Arial"/>
          <w:sz w:val="16"/>
          <w:szCs w:val="18"/>
          <w:lang w:val="ru"/>
        </w:rPr>
      </w:pPr>
      <w:r w:rsidRPr="005729A1">
        <w:rPr>
          <w:rFonts w:ascii="Arial" w:hAnsi="Arial" w:cs="Arial"/>
          <w:sz w:val="16"/>
          <w:szCs w:val="18"/>
          <w:lang w:val="ru"/>
        </w:rPr>
        <w:t>Имеются ли сферы, в которых эффективность может превышать уровень существующих возможностей, что представляет риск для цепи поставок? Иными словами, имеются ли технические сферы (или уровни организаций), в которых эффективность работы может начать снижаться без дальнейших инвестиций с целью восполнения отсутствующих возможностей?</w:t>
      </w:r>
    </w:p>
    <w:p w14:paraId="3D0E3700" w14:textId="77777777" w:rsidR="008D369A" w:rsidRPr="005729A1" w:rsidRDefault="00C6310F" w:rsidP="00A10396">
      <w:pPr>
        <w:spacing w:before="4"/>
        <w:ind w:left="1188" w:right="304"/>
        <w:jc w:val="both"/>
        <w:rPr>
          <w:rFonts w:ascii="Arial" w:hAnsi="Arial" w:cs="Arial"/>
          <w:i/>
          <w:sz w:val="16"/>
          <w:szCs w:val="18"/>
          <w:lang w:val="ru"/>
        </w:rPr>
      </w:pPr>
      <w:r w:rsidRPr="005729A1">
        <w:rPr>
          <w:rFonts w:ascii="Arial" w:hAnsi="Arial" w:cs="Arial"/>
          <w:i/>
          <w:iCs/>
          <w:sz w:val="16"/>
          <w:szCs w:val="18"/>
          <w:lang w:val="ru"/>
        </w:rPr>
        <w:t>Например, Своевременность доставки находится на достаточно высоком уровне в центрах медицинского обслуживания. Поддерживается ли это важными ключевыми возможностями, например системами управления поставщиками, постоянным мониторингом эффективности, четким распределением ответственности за снабжение среди сотрудников объекта, или это, возможно, является результатом того, что эффективность работы некоторых сотрудников превосходит ожидания (что представляет риск для системы в будущем)?</w:t>
      </w:r>
    </w:p>
    <w:p w14:paraId="6560DA28" w14:textId="77777777" w:rsidR="008D369A" w:rsidRPr="005729A1" w:rsidRDefault="00C6310F" w:rsidP="00A10396">
      <w:pPr>
        <w:pStyle w:val="ListParagraph"/>
        <w:numPr>
          <w:ilvl w:val="0"/>
          <w:numId w:val="2"/>
        </w:numPr>
        <w:tabs>
          <w:tab w:val="left" w:pos="829"/>
        </w:tabs>
        <w:spacing w:before="1"/>
        <w:ind w:right="304"/>
        <w:rPr>
          <w:rFonts w:ascii="Arial" w:hAnsi="Arial" w:cs="Arial"/>
          <w:sz w:val="16"/>
          <w:szCs w:val="18"/>
          <w:lang w:val="ru"/>
        </w:rPr>
      </w:pPr>
      <w:r w:rsidRPr="005729A1">
        <w:rPr>
          <w:rFonts w:ascii="Arial" w:hAnsi="Arial" w:cs="Arial"/>
          <w:sz w:val="16"/>
          <w:szCs w:val="18"/>
          <w:lang w:val="ru"/>
        </w:rPr>
        <w:t>Насколько система цепи поставок соответствует международным стандартам в плане ключевых показателей эффективности, включая наличие товарных запасов, точность информационной системы управления логистикой, своевременность поставок, закупочные цены, смену кадров, тестирование партий продукции и пр.?</w:t>
      </w:r>
    </w:p>
    <w:p w14:paraId="4F9E2498" w14:textId="77777777" w:rsidR="008D369A" w:rsidRPr="005729A1" w:rsidRDefault="00C6310F" w:rsidP="00A10396">
      <w:pPr>
        <w:pStyle w:val="ListParagraph"/>
        <w:numPr>
          <w:ilvl w:val="1"/>
          <w:numId w:val="2"/>
        </w:numPr>
        <w:tabs>
          <w:tab w:val="left" w:pos="1549"/>
        </w:tabs>
        <w:spacing w:before="2"/>
        <w:ind w:right="310"/>
        <w:rPr>
          <w:rFonts w:ascii="Arial" w:hAnsi="Arial" w:cs="Arial"/>
          <w:sz w:val="16"/>
          <w:szCs w:val="18"/>
          <w:lang w:val="ru"/>
        </w:rPr>
      </w:pPr>
      <w:r w:rsidRPr="005729A1">
        <w:rPr>
          <w:rFonts w:ascii="Arial" w:hAnsi="Arial" w:cs="Arial"/>
          <w:sz w:val="16"/>
          <w:szCs w:val="18"/>
          <w:lang w:val="ru"/>
        </w:rPr>
        <w:t>Существуют ли уровни в текущей системе, на которых показатели эффективности резко снижаются и на которых требуется повышение инвестиций для внедрения передовых практик?</w:t>
      </w:r>
    </w:p>
    <w:p w14:paraId="5D7E4407" w14:textId="77777777" w:rsidR="005729A1" w:rsidRDefault="005729A1">
      <w:pPr>
        <w:rPr>
          <w:rFonts w:ascii="Arial" w:hAnsi="Arial" w:cs="Arial"/>
          <w:b/>
          <w:bCs/>
          <w:sz w:val="16"/>
          <w:szCs w:val="16"/>
          <w:lang w:val="ru"/>
        </w:rPr>
      </w:pPr>
      <w:r>
        <w:rPr>
          <w:rFonts w:ascii="Arial" w:hAnsi="Arial" w:cs="Arial"/>
          <w:sz w:val="16"/>
          <w:szCs w:val="16"/>
          <w:lang w:val="ru"/>
        </w:rPr>
        <w:br w:type="page"/>
      </w:r>
    </w:p>
    <w:p w14:paraId="00EEC2EC" w14:textId="144CB311" w:rsidR="008D369A" w:rsidRPr="005729A1" w:rsidRDefault="00C6310F" w:rsidP="00A10396">
      <w:pPr>
        <w:pStyle w:val="Heading2"/>
        <w:spacing w:before="171"/>
        <w:rPr>
          <w:rFonts w:ascii="Arial" w:hAnsi="Arial" w:cs="Arial"/>
          <w:sz w:val="16"/>
          <w:szCs w:val="16"/>
          <w:lang w:val="ru"/>
        </w:rPr>
      </w:pPr>
      <w:r w:rsidRPr="005729A1">
        <w:rPr>
          <w:rFonts w:ascii="Arial" w:hAnsi="Arial" w:cs="Arial"/>
          <w:sz w:val="16"/>
          <w:szCs w:val="16"/>
          <w:lang w:val="ru"/>
        </w:rPr>
        <w:lastRenderedPageBreak/>
        <w:t>Определение ключевых сильных сторон, пробелов и возможностей для совершенствования</w:t>
      </w:r>
    </w:p>
    <w:p w14:paraId="62B89A32" w14:textId="77777777" w:rsidR="008D369A" w:rsidRPr="005729A1" w:rsidRDefault="00C6310F" w:rsidP="00A10396">
      <w:pPr>
        <w:spacing w:before="174"/>
        <w:ind w:left="107"/>
        <w:rPr>
          <w:rFonts w:ascii="Arial" w:hAnsi="Arial" w:cs="Arial"/>
          <w:i/>
          <w:sz w:val="16"/>
          <w:szCs w:val="18"/>
          <w:lang w:val="ru"/>
        </w:rPr>
      </w:pPr>
      <w:r w:rsidRPr="005729A1">
        <w:rPr>
          <w:rFonts w:ascii="Arial" w:hAnsi="Arial" w:cs="Arial"/>
          <w:i/>
          <w:iCs/>
          <w:sz w:val="16"/>
          <w:szCs w:val="18"/>
          <w:lang w:val="ru"/>
        </w:rPr>
        <w:t>Анкета Модели технологической зрелости представляет по своей сути перечень из нескольких сотен отдельных позиций передовых практических возможностей по всей цепи поставок</w:t>
      </w:r>
      <w:r w:rsidRPr="005729A1">
        <w:rPr>
          <w:rFonts w:ascii="Arial" w:hAnsi="Arial" w:cs="Arial"/>
          <w:sz w:val="16"/>
          <w:szCs w:val="18"/>
          <w:lang w:val="ru"/>
        </w:rPr>
        <w:t>.</w:t>
      </w:r>
      <w:r w:rsidRPr="005729A1">
        <w:rPr>
          <w:rFonts w:ascii="Arial" w:hAnsi="Arial" w:cs="Arial"/>
          <w:i/>
          <w:iCs/>
          <w:sz w:val="16"/>
          <w:szCs w:val="18"/>
          <w:lang w:val="ru"/>
        </w:rPr>
        <w:t xml:space="preserve"> Иными словами,</w:t>
      </w:r>
    </w:p>
    <w:p w14:paraId="5F004E6C" w14:textId="3BF5C4AC" w:rsidR="008D369A" w:rsidRPr="005729A1" w:rsidRDefault="00C6310F" w:rsidP="00A10396">
      <w:pPr>
        <w:spacing w:before="1"/>
        <w:ind w:left="107"/>
        <w:rPr>
          <w:rFonts w:ascii="Arial" w:hAnsi="Arial" w:cs="Arial"/>
          <w:i/>
          <w:sz w:val="16"/>
          <w:szCs w:val="18"/>
          <w:lang w:val="ru"/>
        </w:rPr>
      </w:pPr>
      <w:r w:rsidRPr="005729A1">
        <w:rPr>
          <w:rFonts w:ascii="Arial" w:hAnsi="Arial" w:cs="Arial"/>
          <w:i/>
          <w:iCs/>
          <w:sz w:val="18"/>
          <w:szCs w:val="18"/>
          <w:lang w:val="ru"/>
        </w:rPr>
        <w:t>NSCA сотни раз задает вопрос «Включает ли имеющаяся система ключевые возможности Х?»</w:t>
      </w:r>
    </w:p>
    <w:p w14:paraId="29CD7DDF" w14:textId="5E86D8D1" w:rsidR="008D369A" w:rsidRPr="005729A1" w:rsidRDefault="0086057D" w:rsidP="00A10396">
      <w:pPr>
        <w:pStyle w:val="ListParagraph"/>
        <w:numPr>
          <w:ilvl w:val="0"/>
          <w:numId w:val="2"/>
        </w:numPr>
        <w:tabs>
          <w:tab w:val="left" w:pos="828"/>
          <w:tab w:val="left" w:pos="829"/>
        </w:tabs>
        <w:spacing w:before="127"/>
        <w:ind w:hanging="361"/>
        <w:jc w:val="left"/>
        <w:rPr>
          <w:rFonts w:ascii="Arial" w:hAnsi="Arial" w:cs="Arial"/>
          <w:sz w:val="16"/>
          <w:szCs w:val="18"/>
          <w:lang w:val="ru"/>
        </w:rPr>
      </w:pPr>
      <w:r w:rsidRPr="005729A1">
        <w:rPr>
          <w:rFonts w:ascii="Arial" w:hAnsi="Arial" w:cs="Arial"/>
          <w:noProof/>
          <w:sz w:val="18"/>
          <w:szCs w:val="18"/>
          <w:lang w:val="ru"/>
        </w:rPr>
        <w:drawing>
          <wp:anchor distT="0" distB="0" distL="0" distR="0" simplePos="0" relativeHeight="251657728" behindDoc="0" locked="0" layoutInCell="1" allowOverlap="1" wp14:anchorId="18F294F4" wp14:editId="0370C5A6">
            <wp:simplePos x="0" y="0"/>
            <wp:positionH relativeFrom="page">
              <wp:posOffset>5753100</wp:posOffset>
            </wp:positionH>
            <wp:positionV relativeFrom="paragraph">
              <wp:posOffset>77699</wp:posOffset>
            </wp:positionV>
            <wp:extent cx="1191260" cy="125031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191260" cy="1250315"/>
                    </a:xfrm>
                    <a:prstGeom prst="rect">
                      <a:avLst/>
                    </a:prstGeom>
                  </pic:spPr>
                </pic:pic>
              </a:graphicData>
            </a:graphic>
          </wp:anchor>
        </w:drawing>
      </w:r>
      <w:r w:rsidR="00C6310F" w:rsidRPr="005729A1">
        <w:rPr>
          <w:rFonts w:ascii="Arial" w:hAnsi="Arial" w:cs="Arial"/>
          <w:sz w:val="16"/>
          <w:szCs w:val="18"/>
          <w:lang w:val="ru"/>
        </w:rPr>
        <w:t>О наличии каких ключевых возможностей цепи поставок сообщают 80 % организаций?</w:t>
      </w:r>
    </w:p>
    <w:p w14:paraId="4B62986C" w14:textId="4C74DDCC" w:rsidR="008D369A" w:rsidRPr="005729A1" w:rsidRDefault="00C6310F" w:rsidP="00A10396">
      <w:pPr>
        <w:pStyle w:val="ListParagraph"/>
        <w:numPr>
          <w:ilvl w:val="0"/>
          <w:numId w:val="2"/>
        </w:numPr>
        <w:tabs>
          <w:tab w:val="left" w:pos="828"/>
          <w:tab w:val="left" w:pos="829"/>
        </w:tabs>
        <w:spacing w:before="17"/>
        <w:ind w:hanging="361"/>
        <w:jc w:val="left"/>
        <w:rPr>
          <w:rFonts w:ascii="Arial" w:hAnsi="Arial" w:cs="Arial"/>
          <w:sz w:val="16"/>
          <w:szCs w:val="18"/>
          <w:lang w:val="ru"/>
        </w:rPr>
      </w:pPr>
      <w:r w:rsidRPr="005729A1">
        <w:rPr>
          <w:rFonts w:ascii="Arial" w:hAnsi="Arial" w:cs="Arial"/>
          <w:sz w:val="16"/>
          <w:szCs w:val="18"/>
          <w:lang w:val="ru"/>
        </w:rPr>
        <w:t xml:space="preserve">Какие пробелы имеются в текущей системе: например, 80 % отчетов </w:t>
      </w:r>
      <w:r w:rsidRPr="005729A1">
        <w:rPr>
          <w:rFonts w:ascii="Arial" w:hAnsi="Arial" w:cs="Arial"/>
          <w:i/>
          <w:iCs/>
          <w:sz w:val="16"/>
          <w:szCs w:val="18"/>
          <w:u w:val="single"/>
          <w:lang w:val="ru"/>
        </w:rPr>
        <w:t>не включают</w:t>
      </w:r>
      <w:r w:rsidRPr="005729A1">
        <w:rPr>
          <w:rFonts w:ascii="Arial" w:hAnsi="Arial" w:cs="Arial"/>
          <w:sz w:val="16"/>
          <w:szCs w:val="18"/>
          <w:lang w:val="ru"/>
        </w:rPr>
        <w:t xml:space="preserve"> </w:t>
      </w:r>
      <w:r w:rsidR="005729A1">
        <w:rPr>
          <w:rFonts w:ascii="Arial" w:hAnsi="Arial" w:cs="Arial"/>
          <w:sz w:val="16"/>
          <w:szCs w:val="18"/>
          <w:lang w:val="ru"/>
        </w:rPr>
        <w:br/>
      </w:r>
      <w:r w:rsidRPr="005729A1">
        <w:rPr>
          <w:rFonts w:ascii="Arial" w:hAnsi="Arial" w:cs="Arial"/>
          <w:sz w:val="16"/>
          <w:szCs w:val="18"/>
          <w:lang w:val="ru"/>
        </w:rPr>
        <w:t>какую-либо рассматриваемую возможность?</w:t>
      </w:r>
    </w:p>
    <w:p w14:paraId="207E3ADB" w14:textId="3A6DB087" w:rsidR="008D369A" w:rsidRPr="005729A1" w:rsidRDefault="00C6310F" w:rsidP="00A10396">
      <w:pPr>
        <w:pStyle w:val="ListParagraph"/>
        <w:numPr>
          <w:ilvl w:val="0"/>
          <w:numId w:val="2"/>
        </w:numPr>
        <w:tabs>
          <w:tab w:val="left" w:pos="828"/>
          <w:tab w:val="left" w:pos="829"/>
        </w:tabs>
        <w:spacing w:before="19"/>
        <w:ind w:hanging="361"/>
        <w:jc w:val="left"/>
        <w:rPr>
          <w:rFonts w:ascii="Arial" w:hAnsi="Arial" w:cs="Arial"/>
          <w:sz w:val="16"/>
          <w:szCs w:val="18"/>
          <w:lang w:val="ru"/>
        </w:rPr>
      </w:pPr>
      <w:r w:rsidRPr="005729A1">
        <w:rPr>
          <w:rFonts w:ascii="Arial" w:hAnsi="Arial" w:cs="Arial"/>
          <w:sz w:val="16"/>
          <w:szCs w:val="18"/>
          <w:lang w:val="ru"/>
        </w:rPr>
        <w:t xml:space="preserve">Насколько существующая система цепи поставок соответствует уровню международных </w:t>
      </w:r>
      <w:r w:rsidR="005729A1">
        <w:rPr>
          <w:rFonts w:ascii="Arial" w:hAnsi="Arial" w:cs="Arial"/>
          <w:sz w:val="16"/>
          <w:szCs w:val="18"/>
          <w:lang w:val="ru"/>
        </w:rPr>
        <w:br/>
      </w:r>
      <w:r w:rsidRPr="005729A1">
        <w:rPr>
          <w:rFonts w:ascii="Arial" w:hAnsi="Arial" w:cs="Arial"/>
          <w:sz w:val="16"/>
          <w:szCs w:val="18"/>
          <w:lang w:val="ru"/>
        </w:rPr>
        <w:t>передовых практик?</w:t>
      </w:r>
    </w:p>
    <w:p w14:paraId="25A4B24F" w14:textId="77777777" w:rsidR="008D369A" w:rsidRPr="005729A1" w:rsidRDefault="00C6310F" w:rsidP="00A10396">
      <w:pPr>
        <w:pStyle w:val="BodyText"/>
        <w:spacing w:before="176"/>
        <w:ind w:left="107" w:right="2323"/>
        <w:jc w:val="both"/>
        <w:rPr>
          <w:rFonts w:ascii="Arial" w:hAnsi="Arial" w:cs="Arial"/>
          <w:sz w:val="16"/>
          <w:szCs w:val="16"/>
          <w:lang w:val="ru"/>
        </w:rPr>
      </w:pPr>
      <w:r w:rsidRPr="005729A1">
        <w:rPr>
          <w:rFonts w:ascii="Arial" w:hAnsi="Arial" w:cs="Arial"/>
          <w:sz w:val="16"/>
          <w:szCs w:val="16"/>
          <w:lang w:val="ru"/>
        </w:rPr>
        <w:t>Например, СОП, Национальный перечень жизненно важных лекарственных препаратов, планы по смягчению рисков, государственно-частные партнерства, инфраструктура холодной цепи, КПЭ распределения, бюджетные линии цепи поставок, дефицит бюджета, документально оформленные предполагаемые данные по прогнозированию и планированию поставок, оценка качества данных, программное обеспечение по прогнозированию и планированию поставок, утвержденные списки поставщиков, системы управления договорами, этические советы по закупкам, системы контроля температуры, штабели, полки, карточки учета, планы ремонта и технического обслуживания,</w:t>
      </w:r>
    </w:p>
    <w:p w14:paraId="41504095" w14:textId="5B7C5926" w:rsidR="008D369A" w:rsidRPr="005729A1" w:rsidRDefault="00C6310F" w:rsidP="005729A1">
      <w:pPr>
        <w:pStyle w:val="BodyText"/>
        <w:ind w:left="107"/>
        <w:jc w:val="both"/>
        <w:rPr>
          <w:rFonts w:ascii="Arial" w:hAnsi="Arial" w:cs="Arial"/>
          <w:sz w:val="16"/>
          <w:szCs w:val="16"/>
          <w:lang w:val="ru"/>
        </w:rPr>
      </w:pPr>
      <w:r w:rsidRPr="005729A1">
        <w:rPr>
          <w:rFonts w:ascii="Arial" w:hAnsi="Arial" w:cs="Arial"/>
          <w:sz w:val="16"/>
          <w:szCs w:val="16"/>
          <w:lang w:val="ru"/>
        </w:rPr>
        <w:t>АСУС, утвержденные планы распределения, ограждения, RFID-метки, инструменты Информационной системы управления логистикой, стандартные требования к отчетности, функции цепи поставок</w:t>
      </w:r>
      <w:r w:rsidR="005729A1" w:rsidRPr="005729A1">
        <w:rPr>
          <w:rFonts w:ascii="Arial" w:hAnsi="Arial" w:cs="Arial"/>
          <w:sz w:val="16"/>
          <w:szCs w:val="16"/>
          <w:lang w:val="ru"/>
        </w:rPr>
        <w:t xml:space="preserve"> </w:t>
      </w:r>
      <w:r w:rsidRPr="005729A1">
        <w:rPr>
          <w:rFonts w:ascii="Arial" w:hAnsi="Arial" w:cs="Arial"/>
          <w:sz w:val="16"/>
          <w:szCs w:val="16"/>
          <w:lang w:val="ru"/>
        </w:rPr>
        <w:t>в должностных инструкциях, ежеквартальная выборка для контроля качества, инструменты для сбора данных по фармакологическому надзору, протоколы действий, сжигание на объекте, отдельные складские мощности для непригодных фармацевтических препаратов, обучение возможностям и др.</w:t>
      </w:r>
    </w:p>
    <w:p w14:paraId="3ECA765C" w14:textId="77777777" w:rsidR="008D369A" w:rsidRPr="005729A1" w:rsidRDefault="00C6310F" w:rsidP="00A10396">
      <w:pPr>
        <w:pStyle w:val="Heading2"/>
        <w:spacing w:before="157"/>
        <w:rPr>
          <w:rFonts w:ascii="Arial" w:hAnsi="Arial" w:cs="Arial"/>
          <w:sz w:val="16"/>
          <w:szCs w:val="16"/>
        </w:rPr>
      </w:pPr>
      <w:r w:rsidRPr="005729A1">
        <w:rPr>
          <w:rFonts w:ascii="Arial" w:hAnsi="Arial" w:cs="Arial"/>
          <w:sz w:val="16"/>
          <w:szCs w:val="16"/>
          <w:lang w:val="ru"/>
        </w:rPr>
        <w:t>Анализ технических сфер цепи поставок</w:t>
      </w:r>
    </w:p>
    <w:p w14:paraId="782B8647" w14:textId="77777777" w:rsidR="008D369A" w:rsidRPr="005729A1" w:rsidRDefault="00C6310F" w:rsidP="00A10396">
      <w:pPr>
        <w:pStyle w:val="ListParagraph"/>
        <w:numPr>
          <w:ilvl w:val="1"/>
          <w:numId w:val="1"/>
        </w:numPr>
        <w:tabs>
          <w:tab w:val="left" w:pos="829"/>
        </w:tabs>
        <w:spacing w:before="178"/>
        <w:ind w:hanging="361"/>
        <w:rPr>
          <w:rFonts w:ascii="Arial" w:hAnsi="Arial" w:cs="Arial"/>
          <w:sz w:val="16"/>
          <w:szCs w:val="18"/>
        </w:rPr>
      </w:pPr>
      <w:r w:rsidRPr="005729A1">
        <w:rPr>
          <w:rFonts w:ascii="Arial" w:hAnsi="Arial" w:cs="Arial"/>
          <w:sz w:val="16"/>
          <w:szCs w:val="18"/>
          <w:lang w:val="ru"/>
        </w:rPr>
        <w:t>Соответствуют ли друг другу инвестиции в физические и человеческие возможности в системе?</w:t>
      </w:r>
    </w:p>
    <w:p w14:paraId="38CB5059" w14:textId="77777777" w:rsidR="008D369A" w:rsidRPr="005729A1" w:rsidRDefault="00C6310F" w:rsidP="00A10396">
      <w:pPr>
        <w:pStyle w:val="ListParagraph"/>
        <w:numPr>
          <w:ilvl w:val="2"/>
          <w:numId w:val="1"/>
        </w:numPr>
        <w:tabs>
          <w:tab w:val="left" w:pos="1549"/>
        </w:tabs>
        <w:spacing w:before="18"/>
        <w:ind w:right="303"/>
        <w:rPr>
          <w:rFonts w:ascii="Arial" w:hAnsi="Arial" w:cs="Arial"/>
          <w:sz w:val="16"/>
          <w:szCs w:val="18"/>
        </w:rPr>
      </w:pPr>
      <w:r w:rsidRPr="005729A1">
        <w:rPr>
          <w:rFonts w:ascii="Arial" w:hAnsi="Arial" w:cs="Arial"/>
          <w:sz w:val="16"/>
          <w:szCs w:val="18"/>
          <w:lang w:val="ru"/>
        </w:rPr>
        <w:t>Например, Сочетаются ли инвестиции в определенной технической сфере с широким обучением возможностям в данной сфере и/или закреплением критических задач в цепи поставок за определенными сотрудниками во всех организациях (например, посредством официального включения в их должностные обязанности)?</w:t>
      </w:r>
    </w:p>
    <w:p w14:paraId="6AD6383A" w14:textId="77777777" w:rsidR="008D369A" w:rsidRPr="005729A1" w:rsidRDefault="00C6310F" w:rsidP="00A10396">
      <w:pPr>
        <w:pStyle w:val="ListParagraph"/>
        <w:numPr>
          <w:ilvl w:val="2"/>
          <w:numId w:val="1"/>
        </w:numPr>
        <w:tabs>
          <w:tab w:val="left" w:pos="1549"/>
        </w:tabs>
        <w:spacing w:before="6"/>
        <w:ind w:right="318"/>
        <w:rPr>
          <w:rFonts w:ascii="Arial" w:hAnsi="Arial" w:cs="Arial"/>
          <w:sz w:val="16"/>
          <w:szCs w:val="18"/>
        </w:rPr>
      </w:pPr>
      <w:r w:rsidRPr="005729A1">
        <w:rPr>
          <w:rFonts w:ascii="Arial" w:hAnsi="Arial" w:cs="Arial"/>
          <w:sz w:val="16"/>
          <w:szCs w:val="18"/>
          <w:lang w:val="ru"/>
        </w:rPr>
        <w:t>В том случае, если результаты работы не соответствуют имеющимся возможностям, можно ли объяснить этот пробел недостаточными инвестициями в развитие человеческого потенциала или недостаточным вниманием этому аспекту?</w:t>
      </w:r>
    </w:p>
    <w:p w14:paraId="3737F75E" w14:textId="77777777" w:rsidR="008D369A" w:rsidRPr="005729A1" w:rsidRDefault="00C6310F" w:rsidP="00A10396">
      <w:pPr>
        <w:pStyle w:val="ListParagraph"/>
        <w:numPr>
          <w:ilvl w:val="1"/>
          <w:numId w:val="1"/>
        </w:numPr>
        <w:tabs>
          <w:tab w:val="left" w:pos="829"/>
        </w:tabs>
        <w:spacing w:before="14"/>
        <w:ind w:hanging="361"/>
        <w:rPr>
          <w:rFonts w:ascii="Arial" w:hAnsi="Arial" w:cs="Arial"/>
          <w:sz w:val="16"/>
          <w:szCs w:val="18"/>
        </w:rPr>
      </w:pPr>
      <w:r w:rsidRPr="005729A1">
        <w:rPr>
          <w:rFonts w:ascii="Arial" w:hAnsi="Arial" w:cs="Arial"/>
          <w:sz w:val="16"/>
          <w:szCs w:val="18"/>
          <w:lang w:val="ru"/>
        </w:rPr>
        <w:t>Распределение, складское хранение и управление отходами</w:t>
      </w:r>
    </w:p>
    <w:p w14:paraId="79199302" w14:textId="77777777" w:rsidR="008D369A" w:rsidRPr="005729A1" w:rsidRDefault="00C6310F" w:rsidP="00A10396">
      <w:pPr>
        <w:pStyle w:val="ListParagraph"/>
        <w:numPr>
          <w:ilvl w:val="2"/>
          <w:numId w:val="1"/>
        </w:numPr>
        <w:tabs>
          <w:tab w:val="left" w:pos="1549"/>
        </w:tabs>
        <w:spacing w:before="18"/>
        <w:ind w:right="310"/>
        <w:rPr>
          <w:rFonts w:ascii="Arial" w:hAnsi="Arial" w:cs="Arial"/>
          <w:sz w:val="16"/>
          <w:szCs w:val="18"/>
        </w:rPr>
      </w:pPr>
      <w:r w:rsidRPr="005729A1">
        <w:rPr>
          <w:rFonts w:ascii="Arial" w:hAnsi="Arial" w:cs="Arial"/>
          <w:sz w:val="16"/>
          <w:szCs w:val="18"/>
          <w:lang w:val="ru"/>
        </w:rPr>
        <w:t>Например, В чем заключаются слабости инфраструктуры холодильной цепи: в транспортных ресурсах или практиках? На складах или объектах хранения? На каких уровнях системы?</w:t>
      </w:r>
    </w:p>
    <w:p w14:paraId="6529A6F7" w14:textId="77777777" w:rsidR="008D369A" w:rsidRPr="005729A1" w:rsidRDefault="00C6310F" w:rsidP="00A10396">
      <w:pPr>
        <w:pStyle w:val="ListParagraph"/>
        <w:numPr>
          <w:ilvl w:val="2"/>
          <w:numId w:val="1"/>
        </w:numPr>
        <w:tabs>
          <w:tab w:val="left" w:pos="1549"/>
        </w:tabs>
        <w:spacing w:before="12"/>
        <w:ind w:right="313"/>
        <w:rPr>
          <w:rFonts w:ascii="Arial" w:hAnsi="Arial" w:cs="Arial"/>
          <w:sz w:val="16"/>
          <w:szCs w:val="18"/>
          <w:lang w:val="ru"/>
        </w:rPr>
      </w:pPr>
      <w:r w:rsidRPr="005729A1">
        <w:rPr>
          <w:rFonts w:ascii="Arial" w:hAnsi="Arial" w:cs="Arial"/>
          <w:sz w:val="16"/>
          <w:szCs w:val="18"/>
          <w:lang w:val="ru"/>
        </w:rPr>
        <w:t>Например, Имеются ли достаточные ресурсы для обеспечения качества товаров на всем протяжении цепи поставок? Реализуются ли меры по определению поврежденной продукции? Имеются ли процессы безопасного разделения, хранения и утилизации поврежденной фармацевтической продукции?</w:t>
      </w:r>
    </w:p>
    <w:p w14:paraId="09F739A9" w14:textId="77777777" w:rsidR="008D369A" w:rsidRPr="005729A1" w:rsidRDefault="00C6310F" w:rsidP="00A10396">
      <w:pPr>
        <w:pStyle w:val="ListParagraph"/>
        <w:numPr>
          <w:ilvl w:val="1"/>
          <w:numId w:val="1"/>
        </w:numPr>
        <w:tabs>
          <w:tab w:val="left" w:pos="829"/>
        </w:tabs>
        <w:spacing w:before="8"/>
        <w:ind w:hanging="361"/>
        <w:rPr>
          <w:rFonts w:ascii="Arial" w:hAnsi="Arial" w:cs="Arial"/>
          <w:sz w:val="16"/>
          <w:szCs w:val="18"/>
          <w:lang w:val="ru"/>
        </w:rPr>
      </w:pPr>
      <w:r w:rsidRPr="005729A1">
        <w:rPr>
          <w:rFonts w:ascii="Arial" w:hAnsi="Arial" w:cs="Arial"/>
          <w:sz w:val="16"/>
          <w:szCs w:val="18"/>
          <w:lang w:val="ru"/>
        </w:rPr>
        <w:t>Обеспечение качества, фармакологический надзор и управление отходами</w:t>
      </w:r>
    </w:p>
    <w:p w14:paraId="6C6BB965" w14:textId="77777777" w:rsidR="008D369A" w:rsidRPr="005729A1" w:rsidRDefault="00C6310F" w:rsidP="00A10396">
      <w:pPr>
        <w:pStyle w:val="ListParagraph"/>
        <w:numPr>
          <w:ilvl w:val="2"/>
          <w:numId w:val="1"/>
        </w:numPr>
        <w:tabs>
          <w:tab w:val="left" w:pos="1549"/>
        </w:tabs>
        <w:spacing w:before="18"/>
        <w:ind w:right="312"/>
        <w:rPr>
          <w:rFonts w:ascii="Arial" w:hAnsi="Arial" w:cs="Arial"/>
          <w:sz w:val="16"/>
          <w:szCs w:val="18"/>
          <w:lang w:val="ru"/>
        </w:rPr>
      </w:pPr>
      <w:r w:rsidRPr="005729A1">
        <w:rPr>
          <w:rFonts w:ascii="Arial" w:hAnsi="Arial" w:cs="Arial"/>
          <w:sz w:val="16"/>
          <w:szCs w:val="18"/>
          <w:lang w:val="ru"/>
        </w:rPr>
        <w:t>Например, Соответствуют ли возможности по обеспечению качества и фармакологическому надзору достаточным возможностям по управлению отходами? В чем может заключаться несогласованность между политикой, инфраструктурой или инвестициями?</w:t>
      </w:r>
    </w:p>
    <w:p w14:paraId="7BB44FF3" w14:textId="77777777" w:rsidR="008D369A" w:rsidRPr="005729A1" w:rsidRDefault="00C6310F" w:rsidP="00A10396">
      <w:pPr>
        <w:pStyle w:val="ListParagraph"/>
        <w:numPr>
          <w:ilvl w:val="1"/>
          <w:numId w:val="1"/>
        </w:numPr>
        <w:tabs>
          <w:tab w:val="left" w:pos="829"/>
        </w:tabs>
        <w:spacing w:before="17"/>
        <w:ind w:hanging="361"/>
        <w:rPr>
          <w:rFonts w:ascii="Arial" w:hAnsi="Arial" w:cs="Arial"/>
          <w:sz w:val="20"/>
          <w:szCs w:val="18"/>
          <w:lang w:val="ru"/>
        </w:rPr>
      </w:pPr>
      <w:r w:rsidRPr="005729A1">
        <w:rPr>
          <w:rFonts w:ascii="Arial" w:hAnsi="Arial" w:cs="Arial"/>
          <w:sz w:val="16"/>
          <w:szCs w:val="18"/>
          <w:lang w:val="ru"/>
        </w:rPr>
        <w:t>Закупки, показатели наличия товарных запасов и финансовая устойчивость</w:t>
      </w:r>
    </w:p>
    <w:p w14:paraId="4F6C0BA5" w14:textId="77777777" w:rsidR="008D369A" w:rsidRPr="005729A1" w:rsidRDefault="00C6310F" w:rsidP="00A10396">
      <w:pPr>
        <w:pStyle w:val="ListParagraph"/>
        <w:numPr>
          <w:ilvl w:val="2"/>
          <w:numId w:val="1"/>
        </w:numPr>
        <w:tabs>
          <w:tab w:val="left" w:pos="1549"/>
        </w:tabs>
        <w:spacing w:before="15"/>
        <w:ind w:right="311"/>
        <w:rPr>
          <w:rFonts w:ascii="Arial" w:hAnsi="Arial" w:cs="Arial"/>
          <w:sz w:val="20"/>
          <w:szCs w:val="18"/>
          <w:lang w:val="ru"/>
        </w:rPr>
      </w:pPr>
      <w:r w:rsidRPr="005729A1">
        <w:rPr>
          <w:rFonts w:ascii="Arial" w:hAnsi="Arial" w:cs="Arial"/>
          <w:sz w:val="16"/>
          <w:szCs w:val="18"/>
          <w:lang w:val="ru"/>
        </w:rPr>
        <w:t>Например, В какой степени страна осуществляет самостоятельное финансирование деятельности цепи поставок в различных технических сферах и уровнях системы? Как это поддерживает или отрицательно сказывается на показателях наличия запасов?</w:t>
      </w:r>
    </w:p>
    <w:p w14:paraId="7F07A835" w14:textId="77777777" w:rsidR="008D369A" w:rsidRPr="005729A1" w:rsidRDefault="00C6310F" w:rsidP="00A10396">
      <w:pPr>
        <w:pStyle w:val="ListParagraph"/>
        <w:numPr>
          <w:ilvl w:val="2"/>
          <w:numId w:val="1"/>
        </w:numPr>
        <w:tabs>
          <w:tab w:val="left" w:pos="1549"/>
        </w:tabs>
        <w:spacing w:before="19"/>
        <w:ind w:right="311"/>
        <w:rPr>
          <w:rFonts w:ascii="Arial" w:hAnsi="Arial" w:cs="Arial"/>
          <w:sz w:val="20"/>
          <w:szCs w:val="18"/>
          <w:lang w:val="ru"/>
        </w:rPr>
      </w:pPr>
      <w:r w:rsidRPr="005729A1">
        <w:rPr>
          <w:rFonts w:ascii="Arial" w:hAnsi="Arial" w:cs="Arial"/>
          <w:sz w:val="16"/>
          <w:szCs w:val="18"/>
          <w:lang w:val="ru"/>
        </w:rPr>
        <w:t>Например, Какие процессы реализуются для обеспечения своевременных и экономичных закупочных практик? Как это влияет на своевременность доставки? Как это соответствует или противоречит более общим передовым финансовым практикам?</w:t>
      </w:r>
    </w:p>
    <w:p w14:paraId="63CCEF57" w14:textId="77777777" w:rsidR="008D369A" w:rsidRPr="005729A1" w:rsidRDefault="008D369A" w:rsidP="00A10396">
      <w:pPr>
        <w:pStyle w:val="BodyText"/>
        <w:rPr>
          <w:rFonts w:ascii="Arial" w:hAnsi="Arial" w:cs="Arial"/>
          <w:sz w:val="18"/>
          <w:szCs w:val="16"/>
          <w:lang w:val="ru"/>
        </w:rPr>
      </w:pPr>
    </w:p>
    <w:p w14:paraId="4806C0A2" w14:textId="77777777" w:rsidR="008D369A" w:rsidRPr="005729A1" w:rsidRDefault="008D369A" w:rsidP="00A10396">
      <w:pPr>
        <w:pStyle w:val="BodyText"/>
        <w:spacing w:before="2"/>
        <w:rPr>
          <w:rFonts w:ascii="Arial" w:hAnsi="Arial" w:cs="Arial"/>
          <w:sz w:val="24"/>
          <w:szCs w:val="16"/>
          <w:lang w:val="ru"/>
        </w:rPr>
      </w:pPr>
    </w:p>
    <w:p w14:paraId="4618F37F" w14:textId="77777777" w:rsidR="008D369A" w:rsidRPr="005729A1" w:rsidRDefault="00C6310F" w:rsidP="00A10396">
      <w:pPr>
        <w:pStyle w:val="Heading2"/>
        <w:ind w:left="0" w:right="305"/>
        <w:jc w:val="right"/>
        <w:rPr>
          <w:rFonts w:ascii="Arial" w:hAnsi="Arial" w:cs="Arial"/>
          <w:sz w:val="16"/>
          <w:szCs w:val="16"/>
        </w:rPr>
      </w:pPr>
      <w:r w:rsidRPr="005729A1">
        <w:rPr>
          <w:rFonts w:ascii="Arial" w:hAnsi="Arial" w:cs="Arial"/>
          <w:sz w:val="16"/>
          <w:szCs w:val="16"/>
          <w:lang w:val="ru"/>
        </w:rPr>
        <w:t>... и список можно продолжить!</w:t>
      </w:r>
    </w:p>
    <w:sectPr w:rsidR="008D369A" w:rsidRPr="005729A1">
      <w:headerReference w:type="default" r:id="rId8"/>
      <w:pgSz w:w="11910" w:h="16840"/>
      <w:pgMar w:top="900" w:right="700" w:bottom="280" w:left="90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FB397" w14:textId="77777777" w:rsidR="00A6433C" w:rsidRDefault="00A6433C">
      <w:r>
        <w:separator/>
      </w:r>
    </w:p>
  </w:endnote>
  <w:endnote w:type="continuationSeparator" w:id="0">
    <w:p w14:paraId="14DFB04A" w14:textId="77777777" w:rsidR="00A6433C" w:rsidRDefault="00A64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Gill Sans MT">
    <w:panose1 w:val="020B0502020104020203"/>
    <w:charset w:val="00"/>
    <w:family w:val="swiss"/>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219CA" w14:textId="77777777" w:rsidR="00A6433C" w:rsidRDefault="00A6433C">
      <w:r>
        <w:separator/>
      </w:r>
    </w:p>
  </w:footnote>
  <w:footnote w:type="continuationSeparator" w:id="0">
    <w:p w14:paraId="50932243" w14:textId="77777777" w:rsidR="00A6433C" w:rsidRDefault="00A643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9F957" w14:textId="77777777" w:rsidR="008D369A" w:rsidRDefault="008D369A">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84712"/>
    <w:multiLevelType w:val="hybridMultilevel"/>
    <w:tmpl w:val="87FA2AC2"/>
    <w:lvl w:ilvl="0" w:tplc="B8567218">
      <w:numFmt w:val="bullet"/>
      <w:lvlText w:val=""/>
      <w:lvlJc w:val="left"/>
      <w:pPr>
        <w:ind w:left="828" w:hanging="360"/>
      </w:pPr>
      <w:rPr>
        <w:rFonts w:ascii="Symbol" w:eastAsia="Symbol" w:hAnsi="Symbol" w:cs="Symbol" w:hint="default"/>
        <w:w w:val="99"/>
        <w:sz w:val="20"/>
        <w:szCs w:val="20"/>
        <w:lang w:val="en-US" w:eastAsia="en-US" w:bidi="ar-SA"/>
      </w:rPr>
    </w:lvl>
    <w:lvl w:ilvl="1" w:tplc="6D84F8D4">
      <w:numFmt w:val="bullet"/>
      <w:lvlText w:val="o"/>
      <w:lvlJc w:val="left"/>
      <w:pPr>
        <w:ind w:left="1548" w:hanging="360"/>
      </w:pPr>
      <w:rPr>
        <w:rFonts w:ascii="Courier New" w:eastAsia="Courier New" w:hAnsi="Courier New" w:cs="Courier New" w:hint="default"/>
        <w:w w:val="99"/>
        <w:sz w:val="20"/>
        <w:szCs w:val="20"/>
        <w:lang w:val="en-US" w:eastAsia="en-US" w:bidi="ar-SA"/>
      </w:rPr>
    </w:lvl>
    <w:lvl w:ilvl="2" w:tplc="82580238">
      <w:numFmt w:val="bullet"/>
      <w:lvlText w:val="•"/>
      <w:lvlJc w:val="left"/>
      <w:pPr>
        <w:ind w:left="2514" w:hanging="360"/>
      </w:pPr>
      <w:rPr>
        <w:rFonts w:hint="default"/>
        <w:lang w:val="en-US" w:eastAsia="en-US" w:bidi="ar-SA"/>
      </w:rPr>
    </w:lvl>
    <w:lvl w:ilvl="3" w:tplc="57269F82">
      <w:numFmt w:val="bullet"/>
      <w:lvlText w:val="•"/>
      <w:lvlJc w:val="left"/>
      <w:pPr>
        <w:ind w:left="3488" w:hanging="360"/>
      </w:pPr>
      <w:rPr>
        <w:rFonts w:hint="default"/>
        <w:lang w:val="en-US" w:eastAsia="en-US" w:bidi="ar-SA"/>
      </w:rPr>
    </w:lvl>
    <w:lvl w:ilvl="4" w:tplc="B95EF33A">
      <w:numFmt w:val="bullet"/>
      <w:lvlText w:val="•"/>
      <w:lvlJc w:val="left"/>
      <w:pPr>
        <w:ind w:left="4462" w:hanging="360"/>
      </w:pPr>
      <w:rPr>
        <w:rFonts w:hint="default"/>
        <w:lang w:val="en-US" w:eastAsia="en-US" w:bidi="ar-SA"/>
      </w:rPr>
    </w:lvl>
    <w:lvl w:ilvl="5" w:tplc="AA1C6FA2">
      <w:numFmt w:val="bullet"/>
      <w:lvlText w:val="•"/>
      <w:lvlJc w:val="left"/>
      <w:pPr>
        <w:ind w:left="5436" w:hanging="360"/>
      </w:pPr>
      <w:rPr>
        <w:rFonts w:hint="default"/>
        <w:lang w:val="en-US" w:eastAsia="en-US" w:bidi="ar-SA"/>
      </w:rPr>
    </w:lvl>
    <w:lvl w:ilvl="6" w:tplc="FEFCAC74">
      <w:numFmt w:val="bullet"/>
      <w:lvlText w:val="•"/>
      <w:lvlJc w:val="left"/>
      <w:pPr>
        <w:ind w:left="6410" w:hanging="360"/>
      </w:pPr>
      <w:rPr>
        <w:rFonts w:hint="default"/>
        <w:lang w:val="en-US" w:eastAsia="en-US" w:bidi="ar-SA"/>
      </w:rPr>
    </w:lvl>
    <w:lvl w:ilvl="7" w:tplc="8B06E852">
      <w:numFmt w:val="bullet"/>
      <w:lvlText w:val="•"/>
      <w:lvlJc w:val="left"/>
      <w:pPr>
        <w:ind w:left="7384" w:hanging="360"/>
      </w:pPr>
      <w:rPr>
        <w:rFonts w:hint="default"/>
        <w:lang w:val="en-US" w:eastAsia="en-US" w:bidi="ar-SA"/>
      </w:rPr>
    </w:lvl>
    <w:lvl w:ilvl="8" w:tplc="2F3A16D2">
      <w:numFmt w:val="bullet"/>
      <w:lvlText w:val="•"/>
      <w:lvlJc w:val="left"/>
      <w:pPr>
        <w:ind w:left="8358" w:hanging="360"/>
      </w:pPr>
      <w:rPr>
        <w:rFonts w:hint="default"/>
        <w:lang w:val="en-US" w:eastAsia="en-US" w:bidi="ar-SA"/>
      </w:rPr>
    </w:lvl>
  </w:abstractNum>
  <w:abstractNum w:abstractNumId="1" w15:restartNumberingAfterBreak="0">
    <w:nsid w:val="781B745A"/>
    <w:multiLevelType w:val="hybridMultilevel"/>
    <w:tmpl w:val="00B6ABDE"/>
    <w:lvl w:ilvl="0" w:tplc="F2B22DEC">
      <w:start w:val="5"/>
      <w:numFmt w:val="upperLetter"/>
      <w:lvlText w:val="%1"/>
      <w:lvlJc w:val="left"/>
      <w:pPr>
        <w:ind w:left="108" w:hanging="367"/>
      </w:pPr>
      <w:rPr>
        <w:rFonts w:hint="default"/>
        <w:lang w:val="en-US" w:eastAsia="en-US" w:bidi="ar-SA"/>
      </w:rPr>
    </w:lvl>
    <w:lvl w:ilvl="1" w:tplc="4532E3C4">
      <w:numFmt w:val="bullet"/>
      <w:lvlText w:val=""/>
      <w:lvlJc w:val="left"/>
      <w:pPr>
        <w:ind w:left="828" w:hanging="360"/>
      </w:pPr>
      <w:rPr>
        <w:rFonts w:hint="default"/>
        <w:w w:val="99"/>
        <w:lang w:val="en-US" w:eastAsia="en-US" w:bidi="ar-SA"/>
      </w:rPr>
    </w:lvl>
    <w:lvl w:ilvl="2" w:tplc="8C644D64">
      <w:numFmt w:val="bullet"/>
      <w:lvlText w:val="o"/>
      <w:lvlJc w:val="left"/>
      <w:pPr>
        <w:ind w:left="1548" w:hanging="360"/>
      </w:pPr>
      <w:rPr>
        <w:rFonts w:hint="default"/>
        <w:w w:val="100"/>
        <w:lang w:val="en-US" w:eastAsia="en-US" w:bidi="ar-SA"/>
      </w:rPr>
    </w:lvl>
    <w:lvl w:ilvl="3" w:tplc="786A03D4">
      <w:numFmt w:val="bullet"/>
      <w:lvlText w:val="•"/>
      <w:lvlJc w:val="left"/>
      <w:pPr>
        <w:ind w:left="2635" w:hanging="360"/>
      </w:pPr>
      <w:rPr>
        <w:rFonts w:hint="default"/>
        <w:lang w:val="en-US" w:eastAsia="en-US" w:bidi="ar-SA"/>
      </w:rPr>
    </w:lvl>
    <w:lvl w:ilvl="4" w:tplc="316A00FA">
      <w:numFmt w:val="bullet"/>
      <w:lvlText w:val="•"/>
      <w:lvlJc w:val="left"/>
      <w:pPr>
        <w:ind w:left="3731" w:hanging="360"/>
      </w:pPr>
      <w:rPr>
        <w:rFonts w:hint="default"/>
        <w:lang w:val="en-US" w:eastAsia="en-US" w:bidi="ar-SA"/>
      </w:rPr>
    </w:lvl>
    <w:lvl w:ilvl="5" w:tplc="AF9A284A">
      <w:numFmt w:val="bullet"/>
      <w:lvlText w:val="•"/>
      <w:lvlJc w:val="left"/>
      <w:pPr>
        <w:ind w:left="4827" w:hanging="360"/>
      </w:pPr>
      <w:rPr>
        <w:rFonts w:hint="default"/>
        <w:lang w:val="en-US" w:eastAsia="en-US" w:bidi="ar-SA"/>
      </w:rPr>
    </w:lvl>
    <w:lvl w:ilvl="6" w:tplc="072466E2">
      <w:numFmt w:val="bullet"/>
      <w:lvlText w:val="•"/>
      <w:lvlJc w:val="left"/>
      <w:pPr>
        <w:ind w:left="5923" w:hanging="360"/>
      </w:pPr>
      <w:rPr>
        <w:rFonts w:hint="default"/>
        <w:lang w:val="en-US" w:eastAsia="en-US" w:bidi="ar-SA"/>
      </w:rPr>
    </w:lvl>
    <w:lvl w:ilvl="7" w:tplc="537A0A02">
      <w:numFmt w:val="bullet"/>
      <w:lvlText w:val="•"/>
      <w:lvlJc w:val="left"/>
      <w:pPr>
        <w:ind w:left="7019" w:hanging="360"/>
      </w:pPr>
      <w:rPr>
        <w:rFonts w:hint="default"/>
        <w:lang w:val="en-US" w:eastAsia="en-US" w:bidi="ar-SA"/>
      </w:rPr>
    </w:lvl>
    <w:lvl w:ilvl="8" w:tplc="5498AF3E">
      <w:numFmt w:val="bullet"/>
      <w:lvlText w:val="•"/>
      <w:lvlJc w:val="left"/>
      <w:pPr>
        <w:ind w:left="8114" w:hanging="360"/>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69A"/>
    <w:rsid w:val="005729A1"/>
    <w:rsid w:val="0086057D"/>
    <w:rsid w:val="008D369A"/>
    <w:rsid w:val="00A10396"/>
    <w:rsid w:val="00A6433C"/>
    <w:rsid w:val="00C6310F"/>
    <w:rsid w:val="00D96CE7"/>
    <w:rsid w:val="00DC42F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87BDC"/>
  <w15:docId w15:val="{C8C5BC41-D866-410F-9C29-5924979E9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ill Sans MT" w:eastAsia="Gill Sans MT" w:hAnsi="Gill Sans MT" w:cs="Gill Sans MT"/>
    </w:rPr>
  </w:style>
  <w:style w:type="paragraph" w:styleId="Heading1">
    <w:name w:val="heading 1"/>
    <w:basedOn w:val="Normal"/>
    <w:uiPriority w:val="9"/>
    <w:qFormat/>
    <w:pPr>
      <w:ind w:right="222"/>
      <w:jc w:val="right"/>
      <w:outlineLvl w:val="0"/>
    </w:pPr>
    <w:rPr>
      <w:rFonts w:ascii="Wingdings" w:eastAsia="Wingdings" w:hAnsi="Wingdings" w:cs="Wingdings"/>
    </w:rPr>
  </w:style>
  <w:style w:type="paragraph" w:styleId="Heading2">
    <w:name w:val="heading 2"/>
    <w:basedOn w:val="Normal"/>
    <w:uiPriority w:val="9"/>
    <w:unhideWhenUsed/>
    <w:qFormat/>
    <w:pPr>
      <w:ind w:left="107"/>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828" w:hanging="36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10396"/>
    <w:pPr>
      <w:tabs>
        <w:tab w:val="center" w:pos="4513"/>
        <w:tab w:val="right" w:pos="9026"/>
      </w:tabs>
    </w:pPr>
  </w:style>
  <w:style w:type="character" w:customStyle="1" w:styleId="HeaderChar">
    <w:name w:val="Header Char"/>
    <w:basedOn w:val="DefaultParagraphFont"/>
    <w:link w:val="Header"/>
    <w:uiPriority w:val="99"/>
    <w:rsid w:val="00A10396"/>
    <w:rPr>
      <w:rFonts w:ascii="Gill Sans MT" w:eastAsia="Gill Sans MT" w:hAnsi="Gill Sans MT" w:cs="Gill Sans MT"/>
    </w:rPr>
  </w:style>
  <w:style w:type="paragraph" w:styleId="Footer">
    <w:name w:val="footer"/>
    <w:basedOn w:val="Normal"/>
    <w:link w:val="FooterChar"/>
    <w:uiPriority w:val="99"/>
    <w:unhideWhenUsed/>
    <w:rsid w:val="00A10396"/>
    <w:pPr>
      <w:tabs>
        <w:tab w:val="center" w:pos="4513"/>
        <w:tab w:val="right" w:pos="9026"/>
      </w:tabs>
    </w:pPr>
  </w:style>
  <w:style w:type="character" w:customStyle="1" w:styleId="FooterChar">
    <w:name w:val="Footer Char"/>
    <w:basedOn w:val="DefaultParagraphFont"/>
    <w:link w:val="Footer"/>
    <w:uiPriority w:val="99"/>
    <w:rsid w:val="00A10396"/>
    <w:rPr>
      <w:rFonts w:ascii="Gill Sans MT" w:eastAsia="Gill Sans MT" w:hAnsi="Gill Sans MT" w:cs="Gill Sans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22e118f-d533-465d-b5ca-7beed2256e09" ContentTypeId="0x0101008DA58B5CA681664FAB24816C56F4108502"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Props1.xml><?xml version="1.0" encoding="utf-8"?>
<ds:datastoreItem xmlns:ds="http://schemas.openxmlformats.org/officeDocument/2006/customXml" ds:itemID="{1290804F-4E01-4695-881A-8F63EC495164}"/>
</file>

<file path=customXml/itemProps2.xml><?xml version="1.0" encoding="utf-8"?>
<ds:datastoreItem xmlns:ds="http://schemas.openxmlformats.org/officeDocument/2006/customXml" ds:itemID="{1285A761-1093-439E-A74E-37109C0ACB4C}"/>
</file>

<file path=customXml/itemProps3.xml><?xml version="1.0" encoding="utf-8"?>
<ds:datastoreItem xmlns:ds="http://schemas.openxmlformats.org/officeDocument/2006/customXml" ds:itemID="{588A5250-3850-4856-A215-BFCFA06E4C55}"/>
</file>

<file path=customXml/itemProps4.xml><?xml version="1.0" encoding="utf-8"?>
<ds:datastoreItem xmlns:ds="http://schemas.openxmlformats.org/officeDocument/2006/customXml" ds:itemID="{1FF1CD04-486D-4B11-90AC-BE3AF53BE3B2}"/>
</file>

<file path=docProps/app.xml><?xml version="1.0" encoding="utf-8"?>
<Properties xmlns="http://schemas.openxmlformats.org/officeDocument/2006/extended-properties" xmlns:vt="http://schemas.openxmlformats.org/officeDocument/2006/docPropsVTypes">
  <Template>Normal.dotm</Template>
  <TotalTime>5</TotalTime>
  <Pages>3</Pages>
  <Words>1310</Words>
  <Characters>9164</Characters>
  <Application>Microsoft Office Word</Application>
  <DocSecurity>0</DocSecurity>
  <Lines>327</Lines>
  <Paragraphs>84</Paragraphs>
  <ScaleCrop>false</ScaleCrop>
  <Company/>
  <LinksUpToDate>false</LinksUpToDate>
  <CharactersWithSpaces>10390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Pakhapat</dc:creator>
  <cp:lastModifiedBy>Pakhapat Boonchusanong</cp:lastModifiedBy>
  <cp:revision>5</cp:revision>
  <dcterms:created xsi:type="dcterms:W3CDTF">2022-08-08T10:08:00Z</dcterms:created>
  <dcterms:modified xsi:type="dcterms:W3CDTF">2022-08-15T10:58:00Z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2022-02-14T00:00:00Z</vt:filetime>
  </property>
  <property fmtid="{D5CDD505-2E9C-101B-9397-08002B2CF9AE}" pid="3" name="ContentTypeId">
    <vt:lpwstr>0x0101008DA58B5CA681664FAB24816C56F41085020073CD9A2FDE83D74A8AE87C5E6F6E6916</vt:lpwstr>
  </property>
  <property fmtid="{D5CDD505-2E9C-101B-9397-08002B2CF9AE}" pid="4" name="Project Document Type">
    <vt:lpwstr/>
  </property>
  <property fmtid="{D5CDD505-2E9C-101B-9397-08002B2CF9AE}" pid="5" name="MediaServiceImageTags">
    <vt:lpwstr/>
  </property>
  <property fmtid="{D5CDD505-2E9C-101B-9397-08002B2CF9AE}" pid="6" name="lcf76f155ced4ddcb4097134ff3c332f">
    <vt:lpwstr/>
  </property>
</Properties>
</file>